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97C" w:rsidRPr="00456C3E" w:rsidRDefault="00CC697C" w:rsidP="00CC697C">
      <w:pPr>
        <w:pStyle w:val="a3"/>
        <w:jc w:val="center"/>
        <w:rPr>
          <w:szCs w:val="28"/>
        </w:rPr>
      </w:pPr>
      <w:r w:rsidRPr="00456C3E">
        <w:rPr>
          <w:szCs w:val="28"/>
        </w:rPr>
        <w:t>Таблица демографических показателей</w:t>
      </w:r>
    </w:p>
    <w:p w:rsidR="007E5234" w:rsidRPr="00CC697C" w:rsidRDefault="007E5234" w:rsidP="00CC697C">
      <w:pPr>
        <w:pStyle w:val="a3"/>
        <w:jc w:val="center"/>
        <w:rPr>
          <w:sz w:val="24"/>
          <w:szCs w:val="24"/>
        </w:rPr>
      </w:pPr>
    </w:p>
    <w:tbl>
      <w:tblPr>
        <w:tblW w:w="10065" w:type="dxa"/>
        <w:tblInd w:w="-704" w:type="dxa"/>
        <w:tblBorders>
          <w:top w:val="single" w:sz="6" w:space="0" w:color="000000"/>
          <w:left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3"/>
        <w:gridCol w:w="571"/>
        <w:gridCol w:w="1134"/>
        <w:gridCol w:w="1701"/>
        <w:gridCol w:w="496"/>
        <w:gridCol w:w="780"/>
      </w:tblGrid>
      <w:tr w:rsidR="00CC697C" w:rsidRPr="00CC697C" w:rsidTr="00EB6E21">
        <w:trPr>
          <w:cantSplit/>
          <w:trHeight w:val="1150"/>
        </w:trPr>
        <w:tc>
          <w:tcPr>
            <w:tcW w:w="5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7C" w:rsidRPr="00CC697C" w:rsidRDefault="00CC697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CC697C" w:rsidRPr="00CC697C" w:rsidRDefault="00CC697C">
            <w:pPr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CC697C">
              <w:rPr>
                <w:b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97C" w:rsidRPr="00CC697C" w:rsidRDefault="00CC697C">
            <w:pPr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CC697C">
              <w:rPr>
                <w:b/>
                <w:color w:val="000000"/>
                <w:sz w:val="24"/>
                <w:szCs w:val="24"/>
              </w:rPr>
              <w:t>Ед.изм.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CC697C" w:rsidRPr="00CC697C" w:rsidRDefault="00EB6E21" w:rsidP="00EB6E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Достигнутый результат за 2009 </w:t>
            </w:r>
            <w:r w:rsidR="00CC697C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C697C" w:rsidRPr="00CC697C" w:rsidRDefault="00CC697C" w:rsidP="00EB6E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Достигнутый результат за </w:t>
            </w:r>
            <w:r w:rsidR="00EB6E21">
              <w:rPr>
                <w:b/>
                <w:sz w:val="24"/>
                <w:szCs w:val="24"/>
              </w:rPr>
              <w:t>первое полугодие 2010 года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CC697C" w:rsidRPr="00CC697C" w:rsidRDefault="00CC697C" w:rsidP="00CC697C">
            <w:pPr>
              <w:rPr>
                <w:b/>
                <w:sz w:val="24"/>
                <w:szCs w:val="24"/>
              </w:rPr>
            </w:pPr>
            <w:r w:rsidRPr="00CC697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Примечание</w:t>
            </w:r>
            <w:r w:rsidRPr="00CC697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C697C" w:rsidRPr="00CC697C" w:rsidTr="00EB6E21">
        <w:trPr>
          <w:cantSplit/>
        </w:trPr>
        <w:tc>
          <w:tcPr>
            <w:tcW w:w="5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97C" w:rsidRPr="00CC697C" w:rsidRDefault="00CC697C">
            <w:pPr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97C" w:rsidRPr="00CC697C" w:rsidRDefault="00CC697C">
            <w:pPr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97C" w:rsidRPr="00CC697C" w:rsidRDefault="00CC697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97C" w:rsidRPr="00CC697C" w:rsidRDefault="00CC697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rPr>
                <w:b/>
                <w:sz w:val="24"/>
                <w:szCs w:val="24"/>
              </w:rPr>
            </w:pPr>
          </w:p>
        </w:tc>
      </w:tr>
      <w:tr w:rsidR="00CC697C" w:rsidRPr="00CC697C" w:rsidTr="00EB6E2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hAnsi="Verdana"/>
                <w:color w:val="000000"/>
                <w:sz w:val="24"/>
                <w:szCs w:val="24"/>
              </w:rPr>
              <w:t>Численность постоянного населения - всего (на начало года)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hAnsi="Verdana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CC697C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Verdana" w:eastAsia="Arial Unicode MS" w:hAnsi="Verdana"/>
                <w:color w:val="000000"/>
                <w:sz w:val="24"/>
                <w:szCs w:val="24"/>
              </w:rPr>
              <w:t>1547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CC697C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00"/>
                <w:sz w:val="24"/>
                <w:szCs w:val="24"/>
              </w:rPr>
              <w:t>15</w:t>
            </w:r>
            <w:r>
              <w:rPr>
                <w:rFonts w:ascii="Verdana" w:eastAsia="Arial Unicode MS" w:hAnsi="Verdana"/>
                <w:color w:val="000000"/>
                <w:sz w:val="24"/>
                <w:szCs w:val="24"/>
              </w:rPr>
              <w:t>37</w:t>
            </w:r>
            <w:r w:rsidRPr="00CC697C">
              <w:rPr>
                <w:rFonts w:ascii="Verdana" w:eastAsia="Arial Unicode MS" w:hAnsi="Verdan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CC697C">
            <w:pPr>
              <w:rPr>
                <w:sz w:val="24"/>
                <w:szCs w:val="24"/>
              </w:rPr>
            </w:pPr>
          </w:p>
        </w:tc>
      </w:tr>
      <w:tr w:rsidR="00CC697C" w:rsidRPr="00CC697C" w:rsidTr="00EB6E2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hAnsi="Verdana"/>
                <w:color w:val="000000"/>
                <w:sz w:val="24"/>
                <w:szCs w:val="24"/>
              </w:rPr>
              <w:t>Численность (среднегодовая) населения, всего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hAnsi="Verdana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rPr>
                <w:sz w:val="24"/>
                <w:szCs w:val="24"/>
              </w:rPr>
            </w:pPr>
            <w:r w:rsidRPr="00CC697C">
              <w:rPr>
                <w:sz w:val="24"/>
                <w:szCs w:val="24"/>
              </w:rPr>
              <w:t xml:space="preserve">  </w:t>
            </w:r>
          </w:p>
        </w:tc>
      </w:tr>
      <w:tr w:rsidR="00CC697C" w:rsidRPr="00CC697C" w:rsidTr="00EB6E2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CC697C">
              <w:rPr>
                <w:rFonts w:ascii="Verdana" w:hAnsi="Verdana"/>
                <w:sz w:val="24"/>
                <w:szCs w:val="24"/>
              </w:rPr>
              <w:t>Численность мужчин (на начало года)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CC697C">
              <w:rPr>
                <w:rFonts w:ascii="Verdana" w:hAnsi="Verdana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FF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FF"/>
                <w:sz w:val="24"/>
                <w:szCs w:val="24"/>
              </w:rPr>
              <w:t xml:space="preserve">   </w:t>
            </w:r>
            <w:r w:rsidR="00BE5334">
              <w:rPr>
                <w:rFonts w:ascii="Verdana" w:eastAsia="Arial Unicode MS" w:hAnsi="Verdana"/>
                <w:color w:val="0000FF"/>
                <w:sz w:val="24"/>
                <w:szCs w:val="24"/>
              </w:rPr>
              <w:t>751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FF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FF"/>
                <w:sz w:val="24"/>
                <w:szCs w:val="24"/>
              </w:rPr>
              <w:t xml:space="preserve"> </w:t>
            </w:r>
            <w:r w:rsidR="00BE5334">
              <w:rPr>
                <w:rFonts w:ascii="Verdana" w:eastAsia="Arial Unicode MS" w:hAnsi="Verdana"/>
                <w:color w:val="0000FF"/>
                <w:sz w:val="24"/>
                <w:szCs w:val="24"/>
              </w:rPr>
              <w:t>749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rPr>
                <w:sz w:val="24"/>
                <w:szCs w:val="24"/>
              </w:rPr>
            </w:pPr>
            <w:r w:rsidRPr="00CC697C">
              <w:rPr>
                <w:sz w:val="24"/>
                <w:szCs w:val="24"/>
              </w:rPr>
              <w:t xml:space="preserve">  </w:t>
            </w:r>
          </w:p>
        </w:tc>
      </w:tr>
      <w:tr w:rsidR="00CC697C" w:rsidRPr="00CC697C" w:rsidTr="00EB6E2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CC697C">
              <w:rPr>
                <w:rFonts w:ascii="Verdana" w:hAnsi="Verdana"/>
                <w:sz w:val="24"/>
                <w:szCs w:val="24"/>
              </w:rPr>
              <w:t>Численность женщин (на начало года)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CC697C">
              <w:rPr>
                <w:rFonts w:ascii="Verdana" w:hAnsi="Verdana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FF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FF"/>
                <w:sz w:val="24"/>
                <w:szCs w:val="24"/>
              </w:rPr>
              <w:t xml:space="preserve">   </w:t>
            </w:r>
            <w:r w:rsidR="00BE5334">
              <w:rPr>
                <w:rFonts w:ascii="Verdana" w:eastAsia="Arial Unicode MS" w:hAnsi="Verdana"/>
                <w:color w:val="0000FF"/>
                <w:sz w:val="24"/>
                <w:szCs w:val="24"/>
              </w:rPr>
              <w:t>796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FF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FF"/>
                <w:sz w:val="24"/>
                <w:szCs w:val="24"/>
              </w:rPr>
              <w:t xml:space="preserve"> </w:t>
            </w:r>
            <w:r w:rsidR="00BE5334">
              <w:rPr>
                <w:rFonts w:ascii="Verdana" w:eastAsia="Arial Unicode MS" w:hAnsi="Verdana"/>
                <w:color w:val="0000FF"/>
                <w:sz w:val="24"/>
                <w:szCs w:val="24"/>
              </w:rPr>
              <w:t>788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rPr>
                <w:sz w:val="24"/>
                <w:szCs w:val="24"/>
              </w:rPr>
            </w:pPr>
            <w:r w:rsidRPr="00CC697C">
              <w:rPr>
                <w:sz w:val="24"/>
                <w:szCs w:val="24"/>
              </w:rPr>
              <w:t xml:space="preserve">  </w:t>
            </w:r>
          </w:p>
        </w:tc>
      </w:tr>
      <w:tr w:rsidR="00CC697C" w:rsidRPr="00CC697C" w:rsidTr="00EB6E2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CC697C">
              <w:rPr>
                <w:rFonts w:ascii="Verdana" w:hAnsi="Verdana"/>
                <w:sz w:val="24"/>
                <w:szCs w:val="24"/>
              </w:rPr>
              <w:t>Численность постоянного населения моложе трудоспособного возраста (на начало года)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CC697C">
              <w:rPr>
                <w:rFonts w:ascii="Verdana" w:hAnsi="Verdana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FF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FF"/>
                <w:sz w:val="24"/>
                <w:szCs w:val="24"/>
              </w:rPr>
              <w:t xml:space="preserve"> </w:t>
            </w:r>
            <w:r w:rsidR="00BE5334">
              <w:rPr>
                <w:rFonts w:ascii="Verdana" w:eastAsia="Arial Unicode MS" w:hAnsi="Verdana"/>
                <w:color w:val="0000FF"/>
                <w:sz w:val="24"/>
                <w:szCs w:val="24"/>
              </w:rPr>
              <w:t>281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FF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FF"/>
                <w:sz w:val="24"/>
                <w:szCs w:val="24"/>
              </w:rPr>
              <w:t xml:space="preserve"> 2</w:t>
            </w:r>
            <w:r w:rsidR="00BE5334">
              <w:rPr>
                <w:rFonts w:ascii="Verdana" w:eastAsia="Arial Unicode MS" w:hAnsi="Verdana"/>
                <w:color w:val="0000FF"/>
                <w:sz w:val="24"/>
                <w:szCs w:val="24"/>
              </w:rPr>
              <w:t>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rPr>
                <w:sz w:val="24"/>
                <w:szCs w:val="24"/>
              </w:rPr>
            </w:pPr>
          </w:p>
        </w:tc>
      </w:tr>
      <w:tr w:rsidR="00CC697C" w:rsidRPr="00CC697C" w:rsidTr="00EB6E2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CC697C">
              <w:rPr>
                <w:rFonts w:ascii="Verdana" w:hAnsi="Verdana"/>
                <w:sz w:val="24"/>
                <w:szCs w:val="24"/>
              </w:rPr>
              <w:t>в том числе: детей от 0 до 6 лет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CC697C">
              <w:rPr>
                <w:rFonts w:ascii="Verdana" w:hAnsi="Verdana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FF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FF"/>
                <w:sz w:val="24"/>
                <w:szCs w:val="24"/>
              </w:rPr>
              <w:t xml:space="preserve">  </w:t>
            </w:r>
            <w:r w:rsidR="00BE5334">
              <w:rPr>
                <w:rFonts w:ascii="Verdana" w:eastAsia="Arial Unicode MS" w:hAnsi="Verdana"/>
                <w:color w:val="0000FF"/>
                <w:sz w:val="24"/>
                <w:szCs w:val="24"/>
              </w:rPr>
              <w:t>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FF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FF"/>
                <w:sz w:val="24"/>
                <w:szCs w:val="24"/>
              </w:rPr>
              <w:t xml:space="preserve">  </w:t>
            </w:r>
            <w:r w:rsidR="00BE5334">
              <w:rPr>
                <w:rFonts w:ascii="Verdana" w:eastAsia="Arial Unicode MS" w:hAnsi="Verdana"/>
                <w:color w:val="0000FF"/>
                <w:sz w:val="24"/>
                <w:szCs w:val="24"/>
              </w:rPr>
              <w:t>130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rPr>
                <w:sz w:val="24"/>
                <w:szCs w:val="24"/>
              </w:rPr>
            </w:pPr>
            <w:r w:rsidRPr="00CC697C">
              <w:rPr>
                <w:sz w:val="24"/>
                <w:szCs w:val="24"/>
              </w:rPr>
              <w:t xml:space="preserve">    </w:t>
            </w:r>
          </w:p>
        </w:tc>
      </w:tr>
      <w:tr w:rsidR="00CC697C" w:rsidRPr="00CC697C" w:rsidTr="00EB6E2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CC697C">
              <w:rPr>
                <w:rFonts w:ascii="Verdana" w:hAnsi="Verdana"/>
                <w:sz w:val="24"/>
                <w:szCs w:val="24"/>
              </w:rPr>
              <w:t xml:space="preserve">                    детей от 7 до 17 лет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CC697C">
              <w:rPr>
                <w:rFonts w:ascii="Verdana" w:hAnsi="Verdana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FF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FF"/>
                <w:sz w:val="24"/>
                <w:szCs w:val="24"/>
              </w:rPr>
              <w:t xml:space="preserve">   </w:t>
            </w:r>
            <w:r w:rsidR="00BE5334">
              <w:rPr>
                <w:rFonts w:ascii="Verdana" w:eastAsia="Arial Unicode MS" w:hAnsi="Verdana"/>
                <w:color w:val="0000FF"/>
                <w:sz w:val="24"/>
                <w:szCs w:val="24"/>
              </w:rPr>
              <w:t>147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FF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FF"/>
                <w:sz w:val="24"/>
                <w:szCs w:val="24"/>
              </w:rPr>
              <w:t xml:space="preserve">  14</w:t>
            </w:r>
            <w:r w:rsidR="00BE5334">
              <w:rPr>
                <w:rFonts w:ascii="Verdana" w:eastAsia="Arial Unicode MS" w:hAnsi="Verdana"/>
                <w:color w:val="0000FF"/>
                <w:sz w:val="24"/>
                <w:szCs w:val="24"/>
              </w:rPr>
              <w:t>8</w:t>
            </w:r>
            <w:r w:rsidRPr="00CC697C">
              <w:rPr>
                <w:rFonts w:ascii="Verdana" w:eastAsia="Arial Unicode MS" w:hAnsi="Verdana"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rPr>
                <w:sz w:val="24"/>
                <w:szCs w:val="24"/>
              </w:rPr>
            </w:pPr>
            <w:r w:rsidRPr="00CC697C">
              <w:rPr>
                <w:sz w:val="24"/>
                <w:szCs w:val="24"/>
              </w:rPr>
              <w:t xml:space="preserve">   </w:t>
            </w:r>
          </w:p>
        </w:tc>
      </w:tr>
      <w:tr w:rsidR="00CC697C" w:rsidRPr="00CC697C" w:rsidTr="00EB6E2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CC697C">
              <w:rPr>
                <w:rFonts w:ascii="Verdana" w:hAnsi="Verdana"/>
                <w:sz w:val="24"/>
                <w:szCs w:val="24"/>
              </w:rPr>
              <w:t>Численность постоянного населения в трудоспособном возрасте (на начало года)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CC697C">
              <w:rPr>
                <w:rFonts w:ascii="Verdana" w:hAnsi="Verdana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FF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FF"/>
                <w:sz w:val="24"/>
                <w:szCs w:val="24"/>
              </w:rPr>
              <w:t xml:space="preserve">  </w:t>
            </w:r>
            <w:r w:rsidR="00BE5334">
              <w:rPr>
                <w:rFonts w:ascii="Verdana" w:eastAsia="Arial Unicode MS" w:hAnsi="Verdana"/>
                <w:color w:val="0000FF"/>
                <w:sz w:val="24"/>
                <w:szCs w:val="24"/>
              </w:rPr>
              <w:t>967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FF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FF"/>
                <w:sz w:val="24"/>
                <w:szCs w:val="24"/>
              </w:rPr>
              <w:t xml:space="preserve">  </w:t>
            </w:r>
            <w:r w:rsidR="00BE5334">
              <w:rPr>
                <w:rFonts w:ascii="Verdana" w:eastAsia="Arial Unicode MS" w:hAnsi="Verdana"/>
                <w:color w:val="0000FF"/>
                <w:sz w:val="24"/>
                <w:szCs w:val="24"/>
              </w:rPr>
              <w:t>968</w:t>
            </w:r>
            <w:r w:rsidRPr="00CC697C">
              <w:rPr>
                <w:rFonts w:ascii="Verdana" w:eastAsia="Arial Unicode MS" w:hAnsi="Verdana"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rPr>
                <w:sz w:val="24"/>
                <w:szCs w:val="24"/>
              </w:rPr>
            </w:pPr>
            <w:r w:rsidRPr="00CC697C">
              <w:rPr>
                <w:sz w:val="24"/>
                <w:szCs w:val="24"/>
              </w:rPr>
              <w:t xml:space="preserve">   </w:t>
            </w:r>
          </w:p>
        </w:tc>
      </w:tr>
      <w:tr w:rsidR="00CC697C" w:rsidRPr="00CC697C" w:rsidTr="00EB6E2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hAnsi="Verdana"/>
                <w:color w:val="000000"/>
                <w:sz w:val="24"/>
                <w:szCs w:val="24"/>
              </w:rPr>
              <w:t>Численность постоянного населения старше трудоспособного возраста (на начало года)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hAnsi="Verdana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00"/>
                <w:sz w:val="24"/>
                <w:szCs w:val="24"/>
              </w:rPr>
              <w:t xml:space="preserve">  </w:t>
            </w:r>
            <w:r w:rsidR="00BE5334">
              <w:rPr>
                <w:rFonts w:ascii="Verdana" w:eastAsia="Arial Unicode MS" w:hAnsi="Verdana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00"/>
                <w:sz w:val="24"/>
                <w:szCs w:val="24"/>
              </w:rPr>
              <w:t xml:space="preserve">  </w:t>
            </w:r>
            <w:r w:rsidR="00BE5334">
              <w:rPr>
                <w:rFonts w:ascii="Verdana" w:eastAsia="Arial Unicode MS" w:hAnsi="Verdana"/>
                <w:color w:val="000000"/>
                <w:sz w:val="24"/>
                <w:szCs w:val="24"/>
              </w:rPr>
              <w:t>291</w:t>
            </w:r>
            <w:r w:rsidRPr="00CC697C">
              <w:rPr>
                <w:rFonts w:ascii="Verdana" w:eastAsia="Arial Unicode MS" w:hAnsi="Verdan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rPr>
                <w:sz w:val="24"/>
                <w:szCs w:val="24"/>
              </w:rPr>
            </w:pPr>
            <w:r w:rsidRPr="00CC697C">
              <w:rPr>
                <w:sz w:val="24"/>
                <w:szCs w:val="24"/>
              </w:rPr>
              <w:t xml:space="preserve">    </w:t>
            </w:r>
          </w:p>
        </w:tc>
      </w:tr>
      <w:tr w:rsidR="00CC697C" w:rsidRPr="00CC697C" w:rsidTr="00EB6E2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hAnsi="Verdana"/>
                <w:color w:val="000000"/>
                <w:sz w:val="24"/>
                <w:szCs w:val="24"/>
              </w:rPr>
              <w:t>Число родившихся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hAnsi="Verdana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00"/>
                <w:sz w:val="24"/>
                <w:szCs w:val="24"/>
              </w:rPr>
              <w:t xml:space="preserve">     </w:t>
            </w:r>
            <w:r w:rsidR="00BE5334">
              <w:rPr>
                <w:rFonts w:ascii="Verdana" w:eastAsia="Arial Unicode MS" w:hAnsi="Verdan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rPr>
                <w:sz w:val="24"/>
                <w:szCs w:val="24"/>
              </w:rPr>
            </w:pPr>
            <w:r w:rsidRPr="00CC697C">
              <w:rPr>
                <w:sz w:val="24"/>
                <w:szCs w:val="24"/>
              </w:rPr>
              <w:t xml:space="preserve">    </w:t>
            </w:r>
          </w:p>
        </w:tc>
      </w:tr>
      <w:tr w:rsidR="00CC697C" w:rsidRPr="00CC697C" w:rsidTr="00EB6E21">
        <w:trPr>
          <w:trHeight w:val="369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hAnsi="Verdana"/>
                <w:color w:val="000000"/>
                <w:sz w:val="24"/>
                <w:szCs w:val="24"/>
              </w:rPr>
              <w:t xml:space="preserve">            на 1000 населения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hAnsi="Verdana"/>
                <w:color w:val="000000"/>
                <w:sz w:val="24"/>
                <w:szCs w:val="24"/>
              </w:rPr>
              <w:t>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00"/>
                <w:sz w:val="24"/>
                <w:szCs w:val="24"/>
              </w:rPr>
              <w:t xml:space="preserve">  </w:t>
            </w:r>
            <w:r w:rsidR="00BE5334">
              <w:rPr>
                <w:rFonts w:ascii="Verdana" w:eastAsia="Arial Unicode MS" w:hAnsi="Verdana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rPr>
                <w:sz w:val="24"/>
                <w:szCs w:val="24"/>
              </w:rPr>
            </w:pPr>
          </w:p>
        </w:tc>
      </w:tr>
      <w:tr w:rsidR="00CC697C" w:rsidRPr="00CC697C" w:rsidTr="00EB6E2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hAnsi="Verdana"/>
                <w:color w:val="000000"/>
                <w:sz w:val="24"/>
                <w:szCs w:val="24"/>
              </w:rPr>
              <w:t>Число умерших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hAnsi="Verdana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00"/>
                <w:sz w:val="24"/>
                <w:szCs w:val="24"/>
              </w:rPr>
              <w:t xml:space="preserve">     </w:t>
            </w:r>
            <w:r w:rsidR="00BE5334">
              <w:rPr>
                <w:rFonts w:ascii="Verdana" w:eastAsia="Arial Unicode MS" w:hAnsi="Verdan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rPr>
                <w:sz w:val="24"/>
                <w:szCs w:val="24"/>
              </w:rPr>
            </w:pPr>
            <w:r w:rsidRPr="00CC697C">
              <w:rPr>
                <w:sz w:val="24"/>
                <w:szCs w:val="24"/>
              </w:rPr>
              <w:t xml:space="preserve">     </w:t>
            </w:r>
          </w:p>
        </w:tc>
      </w:tr>
      <w:tr w:rsidR="00CC697C" w:rsidRPr="00CC697C" w:rsidTr="00EB6E2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hAnsi="Verdana"/>
                <w:color w:val="000000"/>
                <w:sz w:val="24"/>
                <w:szCs w:val="24"/>
              </w:rPr>
              <w:t xml:space="preserve">             на 1000 населения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hAnsi="Verdana"/>
                <w:color w:val="000000"/>
                <w:sz w:val="24"/>
                <w:szCs w:val="24"/>
              </w:rPr>
              <w:t>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00"/>
                <w:sz w:val="24"/>
                <w:szCs w:val="24"/>
              </w:rPr>
              <w:t xml:space="preserve">    </w:t>
            </w:r>
            <w:r w:rsidR="00BE5334">
              <w:rPr>
                <w:rFonts w:ascii="Verdana" w:eastAsia="Arial Unicode MS" w:hAnsi="Verdana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rPr>
                <w:sz w:val="24"/>
                <w:szCs w:val="24"/>
              </w:rPr>
            </w:pPr>
            <w:r w:rsidRPr="00CC697C">
              <w:rPr>
                <w:sz w:val="24"/>
                <w:szCs w:val="24"/>
              </w:rPr>
              <w:t xml:space="preserve">  </w:t>
            </w:r>
          </w:p>
        </w:tc>
      </w:tr>
      <w:tr w:rsidR="00CC697C" w:rsidRPr="00CC697C" w:rsidTr="00EB6E2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hAnsi="Verdana"/>
                <w:color w:val="000000"/>
                <w:sz w:val="24"/>
                <w:szCs w:val="24"/>
              </w:rPr>
              <w:t>Коэффициент младенческой смертности (число детей, умерших в возрасте до 1 года, на 1000 родившихся живыми)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hAnsi="Verdana"/>
                <w:color w:val="000000"/>
                <w:sz w:val="24"/>
                <w:szCs w:val="24"/>
              </w:rPr>
              <w:t>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00"/>
                <w:sz w:val="24"/>
                <w:szCs w:val="24"/>
              </w:rPr>
              <w:t xml:space="preserve">       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00"/>
                <w:sz w:val="24"/>
                <w:szCs w:val="24"/>
              </w:rPr>
              <w:t xml:space="preserve">      ---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rPr>
                <w:sz w:val="24"/>
                <w:szCs w:val="24"/>
              </w:rPr>
            </w:pPr>
            <w:r w:rsidRPr="00CC697C">
              <w:rPr>
                <w:sz w:val="24"/>
                <w:szCs w:val="24"/>
              </w:rPr>
              <w:t xml:space="preserve">   ---</w:t>
            </w:r>
          </w:p>
        </w:tc>
      </w:tr>
      <w:tr w:rsidR="00CC697C" w:rsidRPr="00CC697C" w:rsidTr="00EB6E2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hAnsi="Verdana"/>
                <w:color w:val="000000"/>
                <w:sz w:val="24"/>
                <w:szCs w:val="24"/>
              </w:rPr>
              <w:t>Естественный прирост, убыль (-)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hAnsi="Verdana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00"/>
                <w:sz w:val="24"/>
                <w:szCs w:val="24"/>
              </w:rPr>
              <w:t xml:space="preserve">   -</w:t>
            </w:r>
            <w:r w:rsidR="00BE5334">
              <w:rPr>
                <w:rFonts w:ascii="Verdana" w:eastAsia="Arial Unicode MS" w:hAnsi="Verdana"/>
                <w:color w:val="000000"/>
                <w:sz w:val="24"/>
                <w:szCs w:val="24"/>
              </w:rPr>
              <w:t>9</w:t>
            </w:r>
            <w:r w:rsidRPr="00CC697C">
              <w:rPr>
                <w:rFonts w:ascii="Verdana" w:eastAsia="Arial Unicode MS" w:hAnsi="Verdan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rPr>
                <w:sz w:val="24"/>
                <w:szCs w:val="24"/>
              </w:rPr>
            </w:pPr>
            <w:r w:rsidRPr="00CC697C">
              <w:rPr>
                <w:sz w:val="24"/>
                <w:szCs w:val="24"/>
              </w:rPr>
              <w:t xml:space="preserve">    </w:t>
            </w:r>
          </w:p>
        </w:tc>
      </w:tr>
      <w:tr w:rsidR="00CC697C" w:rsidRPr="00CC697C" w:rsidTr="00EB6E2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hAnsi="Verdana"/>
                <w:color w:val="000000"/>
                <w:sz w:val="24"/>
                <w:szCs w:val="24"/>
              </w:rPr>
              <w:t xml:space="preserve">             на 1000 населения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7C" w:rsidRPr="00CC697C" w:rsidRDefault="00BE5334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  <w:r>
              <w:rPr>
                <w:rFonts w:ascii="Verdana" w:hAnsi="Verdana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00"/>
                <w:sz w:val="24"/>
                <w:szCs w:val="24"/>
              </w:rPr>
              <w:t xml:space="preserve">    </w:t>
            </w:r>
            <w:r w:rsidR="00BE5334">
              <w:rPr>
                <w:rFonts w:ascii="Verdana" w:eastAsia="Arial Unicode MS" w:hAnsi="Verdana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rPr>
                <w:sz w:val="24"/>
                <w:szCs w:val="24"/>
              </w:rPr>
            </w:pPr>
            <w:r w:rsidRPr="00CC697C">
              <w:rPr>
                <w:sz w:val="24"/>
                <w:szCs w:val="24"/>
              </w:rPr>
              <w:t xml:space="preserve">    -</w:t>
            </w:r>
          </w:p>
        </w:tc>
      </w:tr>
      <w:tr w:rsidR="00CC697C" w:rsidRPr="00CC697C" w:rsidTr="00EB6E2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hAnsi="Verdana"/>
                <w:color w:val="000000"/>
                <w:sz w:val="24"/>
                <w:szCs w:val="24"/>
              </w:rPr>
              <w:t>Миграционный прирост, убыль (-)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hAnsi="Verdana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00"/>
                <w:sz w:val="24"/>
                <w:szCs w:val="24"/>
              </w:rPr>
              <w:t xml:space="preserve">    </w:t>
            </w:r>
            <w:r w:rsidR="00BE5334">
              <w:rPr>
                <w:rFonts w:ascii="Verdana" w:eastAsia="Arial Unicode MS" w:hAnsi="Verdana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rPr>
                <w:sz w:val="24"/>
                <w:szCs w:val="24"/>
              </w:rPr>
            </w:pPr>
            <w:r w:rsidRPr="00CC697C">
              <w:rPr>
                <w:sz w:val="24"/>
                <w:szCs w:val="24"/>
              </w:rPr>
              <w:t xml:space="preserve">     -</w:t>
            </w:r>
          </w:p>
        </w:tc>
      </w:tr>
      <w:tr w:rsidR="00CC697C" w:rsidRPr="00CC697C" w:rsidTr="00EB6E2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hAnsi="Verdana"/>
                <w:color w:val="000000"/>
                <w:sz w:val="24"/>
                <w:szCs w:val="24"/>
              </w:rPr>
              <w:t xml:space="preserve">             на 1000 населения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7C" w:rsidRPr="00CC697C" w:rsidRDefault="00CC697C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rPr>
                <w:sz w:val="24"/>
                <w:szCs w:val="24"/>
              </w:rPr>
            </w:pPr>
            <w:r w:rsidRPr="00CC697C">
              <w:rPr>
                <w:sz w:val="24"/>
                <w:szCs w:val="24"/>
              </w:rPr>
              <w:t xml:space="preserve">     -</w:t>
            </w:r>
          </w:p>
        </w:tc>
      </w:tr>
      <w:tr w:rsidR="00DE78F1" w:rsidRPr="00CC697C" w:rsidTr="00EB6E2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8F1" w:rsidRPr="00CC697C" w:rsidRDefault="00DE78F1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8F1" w:rsidRPr="00CC697C" w:rsidRDefault="00DE78F1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8F1" w:rsidRPr="00CC697C" w:rsidRDefault="00DE78F1" w:rsidP="00BE53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8F1" w:rsidRPr="00CC697C" w:rsidRDefault="00DE78F1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78F1" w:rsidRPr="00CC697C" w:rsidRDefault="00DE78F1">
            <w:pPr>
              <w:rPr>
                <w:sz w:val="24"/>
                <w:szCs w:val="24"/>
              </w:rPr>
            </w:pPr>
          </w:p>
        </w:tc>
      </w:tr>
      <w:tr w:rsidR="00DE78F1" w:rsidRPr="00CC697C" w:rsidTr="00EB6E2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8F1" w:rsidRPr="00CC697C" w:rsidRDefault="00DE78F1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8F1" w:rsidRPr="00CC697C" w:rsidRDefault="00DE78F1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8F1" w:rsidRPr="00CC697C" w:rsidRDefault="00DE78F1" w:rsidP="00BE53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8F1" w:rsidRPr="00CC697C" w:rsidRDefault="00DE78F1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78F1" w:rsidRPr="00CC697C" w:rsidRDefault="00DE78F1">
            <w:pPr>
              <w:rPr>
                <w:sz w:val="24"/>
                <w:szCs w:val="24"/>
              </w:rPr>
            </w:pPr>
          </w:p>
        </w:tc>
      </w:tr>
      <w:tr w:rsidR="00CC697C" w:rsidRPr="00CC697C" w:rsidTr="00EB6E2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hAnsi="Verdana"/>
                <w:color w:val="000000"/>
                <w:sz w:val="24"/>
                <w:szCs w:val="24"/>
              </w:rPr>
              <w:t>Число многодетных семей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hAnsi="Verdana"/>
                <w:color w:val="000000"/>
                <w:sz w:val="24"/>
                <w:szCs w:val="24"/>
              </w:rPr>
              <w:t>кол.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BE53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7E52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 w:rsidRPr="00CC697C">
              <w:rPr>
                <w:rFonts w:ascii="Verdana" w:eastAsia="Arial Unicode MS" w:hAnsi="Verdana"/>
                <w:color w:val="000000"/>
                <w:sz w:val="24"/>
                <w:szCs w:val="24"/>
              </w:rPr>
              <w:t xml:space="preserve">    </w:t>
            </w:r>
            <w:r w:rsidR="00B66BB5">
              <w:rPr>
                <w:rFonts w:ascii="Verdana" w:eastAsia="Arial Unicode MS" w:hAnsi="Verdan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697C" w:rsidRPr="00CC697C" w:rsidRDefault="00CC697C" w:rsidP="007E5234">
            <w:pPr>
              <w:rPr>
                <w:sz w:val="24"/>
                <w:szCs w:val="24"/>
              </w:rPr>
            </w:pPr>
            <w:r w:rsidRPr="00CC697C">
              <w:rPr>
                <w:sz w:val="24"/>
                <w:szCs w:val="24"/>
              </w:rPr>
              <w:t xml:space="preserve">  </w:t>
            </w:r>
          </w:p>
        </w:tc>
      </w:tr>
      <w:tr w:rsidR="007E5234" w:rsidRPr="00CC697C" w:rsidTr="00EB6E2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234" w:rsidRPr="00CC697C" w:rsidRDefault="007E5234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  <w:r>
              <w:rPr>
                <w:rFonts w:ascii="Verdana" w:hAnsi="Verdana"/>
                <w:color w:val="000000"/>
                <w:sz w:val="24"/>
                <w:szCs w:val="24"/>
              </w:rPr>
              <w:t>Коэффициент семейности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234" w:rsidRPr="00CC697C" w:rsidRDefault="007E5234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234" w:rsidRPr="00CC697C" w:rsidRDefault="007E5234" w:rsidP="00BE53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234" w:rsidRPr="00CC697C" w:rsidRDefault="007E52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>
              <w:rPr>
                <w:rFonts w:ascii="Verdana" w:eastAsia="Arial Unicode MS" w:hAnsi="Verdana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5234" w:rsidRPr="00CC697C" w:rsidRDefault="007E523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234" w:rsidRPr="00CC697C" w:rsidRDefault="007E5234">
            <w:pPr>
              <w:rPr>
                <w:sz w:val="24"/>
                <w:szCs w:val="24"/>
              </w:rPr>
            </w:pPr>
          </w:p>
        </w:tc>
      </w:tr>
      <w:tr w:rsidR="007E5234" w:rsidRPr="00CC697C" w:rsidTr="00EB6E2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234" w:rsidRDefault="007E5234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  <w:r>
              <w:rPr>
                <w:rFonts w:ascii="Verdana" w:hAnsi="Verdana"/>
                <w:color w:val="000000"/>
                <w:sz w:val="24"/>
                <w:szCs w:val="24"/>
              </w:rPr>
              <w:t>Ожидаемая продолжительность жизни населения – все население:</w:t>
            </w:r>
          </w:p>
          <w:p w:rsidR="007E5234" w:rsidRDefault="007E5234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  <w:r>
              <w:rPr>
                <w:rFonts w:ascii="Verdana" w:hAnsi="Verdana"/>
                <w:color w:val="000000"/>
                <w:sz w:val="24"/>
                <w:szCs w:val="24"/>
              </w:rPr>
              <w:t>В том числе: мужчин</w:t>
            </w:r>
          </w:p>
          <w:p w:rsidR="007E5234" w:rsidRDefault="007E5234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  <w:r>
              <w:rPr>
                <w:rFonts w:ascii="Verdana" w:hAnsi="Verdana"/>
                <w:color w:val="000000"/>
                <w:sz w:val="24"/>
                <w:szCs w:val="24"/>
              </w:rPr>
              <w:t xml:space="preserve">                   женщин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234" w:rsidRDefault="007E5234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</w:p>
          <w:p w:rsidR="007E5234" w:rsidRDefault="007E5234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  <w:r>
              <w:rPr>
                <w:rFonts w:ascii="Verdana" w:hAnsi="Verdana"/>
                <w:color w:val="000000"/>
                <w:sz w:val="24"/>
                <w:szCs w:val="24"/>
              </w:rPr>
              <w:t>лет</w:t>
            </w:r>
          </w:p>
          <w:p w:rsidR="007E5234" w:rsidRPr="00CC697C" w:rsidRDefault="007E5234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234" w:rsidRDefault="007E5234" w:rsidP="00BE53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</w:p>
          <w:p w:rsidR="007E5234" w:rsidRDefault="007E5234" w:rsidP="00BE53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</w:p>
          <w:p w:rsidR="007E5234" w:rsidRDefault="007E5234" w:rsidP="00BE53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</w:p>
          <w:p w:rsidR="007E5234" w:rsidRPr="00CC697C" w:rsidRDefault="007E5234" w:rsidP="00BE53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234" w:rsidRDefault="007E52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</w:p>
          <w:p w:rsidR="007E5234" w:rsidRDefault="007E52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</w:p>
          <w:p w:rsidR="007E5234" w:rsidRDefault="007E52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>
              <w:rPr>
                <w:rFonts w:ascii="Verdana" w:eastAsia="Arial Unicode MS" w:hAnsi="Verdana"/>
                <w:color w:val="000000"/>
                <w:sz w:val="24"/>
                <w:szCs w:val="24"/>
              </w:rPr>
              <w:t>60</w:t>
            </w:r>
          </w:p>
          <w:p w:rsidR="007E5234" w:rsidRDefault="007E52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  <w:r>
              <w:rPr>
                <w:rFonts w:ascii="Verdana" w:eastAsia="Arial Unicode MS" w:hAnsi="Verdana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5234" w:rsidRPr="00CC697C" w:rsidRDefault="007E523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234" w:rsidRPr="00CC697C" w:rsidRDefault="007E5234">
            <w:pPr>
              <w:rPr>
                <w:sz w:val="24"/>
                <w:szCs w:val="24"/>
              </w:rPr>
            </w:pPr>
          </w:p>
        </w:tc>
      </w:tr>
      <w:tr w:rsidR="00DE78F1" w:rsidRPr="00CC697C" w:rsidTr="00EB6E2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8F1" w:rsidRDefault="00DE78F1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8F1" w:rsidRPr="00CC697C" w:rsidRDefault="00DE78F1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8F1" w:rsidRPr="00CC697C" w:rsidRDefault="00DE78F1" w:rsidP="00BE53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8F1" w:rsidRDefault="00DE78F1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78F1" w:rsidRPr="00CC697C" w:rsidRDefault="00DE78F1">
            <w:pPr>
              <w:rPr>
                <w:sz w:val="24"/>
                <w:szCs w:val="24"/>
              </w:rPr>
            </w:pPr>
          </w:p>
        </w:tc>
      </w:tr>
      <w:tr w:rsidR="00DE78F1" w:rsidRPr="00CC697C" w:rsidTr="00EB6E2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8F1" w:rsidRDefault="00DE78F1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8F1" w:rsidRPr="00CC697C" w:rsidRDefault="00DE78F1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8F1" w:rsidRPr="00CC697C" w:rsidRDefault="00DE78F1" w:rsidP="00BE53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8F1" w:rsidRDefault="00DE78F1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78F1" w:rsidRPr="00CC697C" w:rsidRDefault="00DE78F1">
            <w:pPr>
              <w:rPr>
                <w:sz w:val="24"/>
                <w:szCs w:val="24"/>
              </w:rPr>
            </w:pPr>
          </w:p>
        </w:tc>
      </w:tr>
      <w:tr w:rsidR="00DE78F1" w:rsidRPr="00CC697C" w:rsidTr="00EB6E2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8F1" w:rsidRDefault="00DE78F1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8F1" w:rsidRPr="00CC697C" w:rsidRDefault="00DE78F1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8F1" w:rsidRPr="00CC697C" w:rsidRDefault="00DE78F1" w:rsidP="00BE53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8F1" w:rsidRDefault="00DE78F1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78F1" w:rsidRPr="00CC697C" w:rsidRDefault="00DE78F1">
            <w:pPr>
              <w:rPr>
                <w:sz w:val="24"/>
                <w:szCs w:val="24"/>
              </w:rPr>
            </w:pPr>
          </w:p>
        </w:tc>
      </w:tr>
      <w:tr w:rsidR="00DE78F1" w:rsidRPr="00CC697C" w:rsidTr="00EB6E2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8F1" w:rsidRDefault="00DE78F1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8F1" w:rsidRPr="00CC697C" w:rsidRDefault="00DE78F1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8F1" w:rsidRPr="00CC697C" w:rsidRDefault="00DE78F1" w:rsidP="00BE5334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8F1" w:rsidRDefault="00DE78F1">
            <w:pPr>
              <w:jc w:val="both"/>
              <w:rPr>
                <w:rFonts w:ascii="Verdana" w:eastAsia="Arial Unicode MS" w:hAnsi="Verdana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78F1" w:rsidRPr="00CC697C" w:rsidRDefault="00DE78F1">
            <w:pPr>
              <w:rPr>
                <w:sz w:val="24"/>
                <w:szCs w:val="24"/>
              </w:rPr>
            </w:pPr>
          </w:p>
        </w:tc>
      </w:tr>
    </w:tbl>
    <w:p w:rsidR="00CC697C" w:rsidRPr="00CC697C" w:rsidRDefault="00CC697C" w:rsidP="00CC697C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 w:rsidRPr="00CC697C">
        <w:rPr>
          <w:rFonts w:ascii="Times New Roman" w:hAnsi="Times New Roman"/>
          <w:sz w:val="24"/>
          <w:szCs w:val="24"/>
        </w:rPr>
        <w:t xml:space="preserve">  </w:t>
      </w:r>
    </w:p>
    <w:p w:rsidR="004C09BD" w:rsidRDefault="00EB6E21" w:rsidP="00EB6E21">
      <w:pPr>
        <w:pStyle w:val="ConsPlusNormal"/>
        <w:widowControl/>
        <w:ind w:left="-851" w:firstLine="851"/>
        <w:rPr>
          <w:sz w:val="28"/>
          <w:szCs w:val="28"/>
        </w:rPr>
      </w:pPr>
      <w:r>
        <w:rPr>
          <w:sz w:val="28"/>
          <w:szCs w:val="28"/>
        </w:rPr>
        <w:t>Демографическая ситуация, сложившаяся в Новомихайловском сельсовете  на первое полугодие 2010 года, характеризуется</w:t>
      </w:r>
      <w:r w:rsidR="004B3A9F">
        <w:rPr>
          <w:sz w:val="28"/>
          <w:szCs w:val="28"/>
        </w:rPr>
        <w:t xml:space="preserve"> изменениями, которые произошли в рождаемости, смертности и миграции.  Родилось 9 человек</w:t>
      </w:r>
      <w:r w:rsidR="004C09BD">
        <w:rPr>
          <w:sz w:val="28"/>
          <w:szCs w:val="28"/>
        </w:rPr>
        <w:t xml:space="preserve">. По повышению уровня рождаемости и укреплению семьи повлияло проведение социально - значимых мероприятий на муниципальном уровне: </w:t>
      </w:r>
      <w:r w:rsidR="004C09BD">
        <w:rPr>
          <w:sz w:val="28"/>
          <w:szCs w:val="28"/>
        </w:rPr>
        <w:lastRenderedPageBreak/>
        <w:t>День Семьи, День матери, поддержка молодых семей: ведение учета молодых семей на территории поселения, нуждающихся в обеспечении жильем. На федеральном уровне - поддержка с помощью вручения материнского капитала.</w:t>
      </w:r>
    </w:p>
    <w:p w:rsidR="004C09BD" w:rsidRDefault="004C09BD" w:rsidP="00EB6E21">
      <w:pPr>
        <w:pStyle w:val="ConsPlusNormal"/>
        <w:widowControl/>
        <w:ind w:left="-851" w:firstLine="851"/>
        <w:rPr>
          <w:sz w:val="28"/>
          <w:szCs w:val="28"/>
        </w:rPr>
      </w:pPr>
      <w:r>
        <w:rPr>
          <w:sz w:val="28"/>
          <w:szCs w:val="28"/>
        </w:rPr>
        <w:t>Все эти мероприятия повышают статус семьи, а материальная поддержка играет большую роль в увеличении членов семьи.</w:t>
      </w:r>
    </w:p>
    <w:p w:rsidR="007A6735" w:rsidRDefault="007A6735" w:rsidP="00EB6E21">
      <w:pPr>
        <w:pStyle w:val="ConsPlusNormal"/>
        <w:widowControl/>
        <w:ind w:left="-851" w:firstLine="851"/>
        <w:rPr>
          <w:sz w:val="28"/>
          <w:szCs w:val="28"/>
        </w:rPr>
      </w:pPr>
      <w:r>
        <w:rPr>
          <w:sz w:val="28"/>
          <w:szCs w:val="28"/>
        </w:rPr>
        <w:t>Ч</w:t>
      </w:r>
      <w:r w:rsidR="004B3A9F">
        <w:rPr>
          <w:sz w:val="28"/>
          <w:szCs w:val="28"/>
        </w:rPr>
        <w:t>исло умерших составило 18 человек.</w:t>
      </w:r>
      <w:r>
        <w:rPr>
          <w:sz w:val="28"/>
          <w:szCs w:val="28"/>
        </w:rPr>
        <w:t xml:space="preserve"> Это цифра немалая.</w:t>
      </w:r>
      <w:r w:rsidR="004B3A9F">
        <w:rPr>
          <w:sz w:val="28"/>
          <w:szCs w:val="28"/>
        </w:rPr>
        <w:t xml:space="preserve"> Основная причина смерти - </w:t>
      </w:r>
      <w:r>
        <w:rPr>
          <w:sz w:val="28"/>
          <w:szCs w:val="28"/>
        </w:rPr>
        <w:t xml:space="preserve"> по старости, болезни </w:t>
      </w:r>
      <w:r w:rsidR="004B3A9F">
        <w:rPr>
          <w:sz w:val="28"/>
          <w:szCs w:val="28"/>
        </w:rPr>
        <w:t xml:space="preserve"> системы кровообращения, органов дыхания, онкология</w:t>
      </w:r>
      <w:r>
        <w:rPr>
          <w:sz w:val="28"/>
          <w:szCs w:val="28"/>
        </w:rPr>
        <w:t xml:space="preserve">. </w:t>
      </w:r>
      <w:r w:rsidR="005874BA">
        <w:rPr>
          <w:sz w:val="28"/>
          <w:szCs w:val="28"/>
        </w:rPr>
        <w:t xml:space="preserve">Коэффициент младенческой и детской смертности </w:t>
      </w:r>
      <w:r w:rsidR="00456C3E">
        <w:rPr>
          <w:sz w:val="28"/>
          <w:szCs w:val="28"/>
        </w:rPr>
        <w:t xml:space="preserve"> за 6 месяцев  этого года  составил 0 промилле.</w:t>
      </w:r>
    </w:p>
    <w:p w:rsidR="00363957" w:rsidRPr="0006731F" w:rsidRDefault="00EB6E21" w:rsidP="007A6735">
      <w:pPr>
        <w:pStyle w:val="ConsPlusNormal"/>
        <w:widowControl/>
        <w:ind w:left="-851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B3A9F">
        <w:rPr>
          <w:sz w:val="28"/>
          <w:szCs w:val="28"/>
        </w:rPr>
        <w:t xml:space="preserve">Средняя продолжительность жизни по Новомихайловскому сельсовета </w:t>
      </w:r>
      <w:r w:rsidR="004B3A9F" w:rsidRPr="0006731F">
        <w:rPr>
          <w:sz w:val="28"/>
          <w:szCs w:val="28"/>
        </w:rPr>
        <w:t>составляет среди женщин -72 года, среди мужчин – 60 лет.</w:t>
      </w:r>
    </w:p>
    <w:p w:rsidR="00363957" w:rsidRPr="0006731F" w:rsidRDefault="00363957" w:rsidP="00EB6E21">
      <w:pPr>
        <w:pStyle w:val="ConsPlusNormal"/>
        <w:widowControl/>
        <w:ind w:left="-851" w:firstLine="851"/>
        <w:rPr>
          <w:sz w:val="28"/>
          <w:szCs w:val="28"/>
        </w:rPr>
      </w:pPr>
      <w:r w:rsidRPr="0006731F">
        <w:rPr>
          <w:sz w:val="28"/>
          <w:szCs w:val="28"/>
        </w:rPr>
        <w:t>Общая численность молодежи до трудоспособного возраста уменьшилась. В основном это связано с выездом за пределы Новомихайловского сельсовета на учебу.</w:t>
      </w:r>
    </w:p>
    <w:p w:rsidR="00363957" w:rsidRPr="0006731F" w:rsidRDefault="007A6735" w:rsidP="00EB6E21">
      <w:pPr>
        <w:pStyle w:val="ConsPlusNormal"/>
        <w:widowControl/>
        <w:ind w:left="-851" w:firstLine="851"/>
        <w:rPr>
          <w:sz w:val="28"/>
          <w:szCs w:val="28"/>
        </w:rPr>
      </w:pPr>
      <w:r w:rsidRPr="0006731F">
        <w:rPr>
          <w:sz w:val="28"/>
          <w:szCs w:val="28"/>
        </w:rPr>
        <w:t>По итогам первого полугодия отмечено преобладание численности женского населения  над мужским.</w:t>
      </w:r>
    </w:p>
    <w:p w:rsidR="00603B89" w:rsidRPr="0006731F" w:rsidRDefault="00363957" w:rsidP="00EB6E21">
      <w:pPr>
        <w:pStyle w:val="ConsPlusNormal"/>
        <w:widowControl/>
        <w:ind w:left="-851" w:firstLine="851"/>
        <w:rPr>
          <w:sz w:val="28"/>
          <w:szCs w:val="28"/>
        </w:rPr>
      </w:pPr>
      <w:r w:rsidRPr="0006731F">
        <w:rPr>
          <w:sz w:val="28"/>
          <w:szCs w:val="28"/>
        </w:rPr>
        <w:t>На территории поселения отмечается положительная динамика миграционного процесса. За 6 месяцев 2010 года за пределы МО выбыло столько же, сколько и прибыло. Приезжают люди трудоспособного возраста с детьми школьного и дошкольного возраста, а также пенсионного возраста. В МО есть детский сад с возможностью открыть дополнительные детские группы. Однако стоит проблема трудоустройства населения. Многие граждане</w:t>
      </w:r>
      <w:r w:rsidR="004C09BD" w:rsidRPr="0006731F">
        <w:rPr>
          <w:sz w:val="28"/>
          <w:szCs w:val="28"/>
        </w:rPr>
        <w:t xml:space="preserve"> находят работу вне МО. </w:t>
      </w:r>
      <w:r w:rsidR="004B3A9F" w:rsidRPr="0006731F">
        <w:rPr>
          <w:sz w:val="28"/>
          <w:szCs w:val="28"/>
        </w:rPr>
        <w:t xml:space="preserve"> </w:t>
      </w:r>
      <w:r w:rsidR="00456C3E" w:rsidRPr="0006731F">
        <w:rPr>
          <w:sz w:val="28"/>
          <w:szCs w:val="28"/>
        </w:rPr>
        <w:t>Предоставление работы и жилья – главное направление миграционных процессов на всех уровнях: федеральном, региональном и муниципальном. Координация взаимодействия властей надо усилить на всех уровнях в направлении улучшения жилищных условий граждан, особенно молодых семей.</w:t>
      </w:r>
    </w:p>
    <w:p w:rsidR="00456C3E" w:rsidRPr="0006731F" w:rsidRDefault="00456C3E" w:rsidP="00EB6E21">
      <w:pPr>
        <w:pStyle w:val="ConsPlusNormal"/>
        <w:widowControl/>
        <w:ind w:left="-851" w:firstLine="851"/>
        <w:rPr>
          <w:sz w:val="28"/>
          <w:szCs w:val="28"/>
        </w:rPr>
      </w:pPr>
      <w:r w:rsidRPr="0006731F">
        <w:rPr>
          <w:sz w:val="28"/>
          <w:szCs w:val="28"/>
        </w:rPr>
        <w:t xml:space="preserve">Общественные организации муниципального образования: женсовет, Совет ветеранов ведут воспитательную работу с неблагополучными </w:t>
      </w:r>
      <w:r w:rsidR="009A40A0" w:rsidRPr="0006731F">
        <w:rPr>
          <w:sz w:val="28"/>
          <w:szCs w:val="28"/>
        </w:rPr>
        <w:t>семьями.</w:t>
      </w:r>
    </w:p>
    <w:p w:rsidR="009A40A0" w:rsidRDefault="009A40A0" w:rsidP="00EB6E21">
      <w:pPr>
        <w:pStyle w:val="ConsPlusNormal"/>
        <w:widowControl/>
        <w:ind w:left="-851" w:firstLine="851"/>
        <w:rPr>
          <w:sz w:val="28"/>
          <w:szCs w:val="28"/>
        </w:rPr>
      </w:pPr>
      <w:r w:rsidRPr="0006731F">
        <w:rPr>
          <w:sz w:val="28"/>
          <w:szCs w:val="28"/>
        </w:rPr>
        <w:t>В местной периодической газете «Вестник» печатаются материалы из программ Федеральных и Новосибирской области по улучшению жилищных условий граждан РФ.</w:t>
      </w:r>
    </w:p>
    <w:p w:rsidR="00046DAD" w:rsidRDefault="0006731F" w:rsidP="00EB6E21">
      <w:pPr>
        <w:pStyle w:val="ConsPlusNormal"/>
        <w:widowControl/>
        <w:ind w:left="-851" w:firstLine="851"/>
        <w:rPr>
          <w:sz w:val="28"/>
          <w:szCs w:val="28"/>
        </w:rPr>
      </w:pPr>
      <w:r>
        <w:rPr>
          <w:sz w:val="28"/>
          <w:szCs w:val="28"/>
        </w:rPr>
        <w:t xml:space="preserve">Ведется ознакомление жителей  МО </w:t>
      </w:r>
      <w:r w:rsidR="00B66BB5">
        <w:rPr>
          <w:sz w:val="28"/>
          <w:szCs w:val="28"/>
        </w:rPr>
        <w:t xml:space="preserve"> с </w:t>
      </w:r>
      <w:r>
        <w:rPr>
          <w:sz w:val="28"/>
          <w:szCs w:val="28"/>
        </w:rPr>
        <w:t>инструктаж</w:t>
      </w:r>
      <w:r w:rsidR="00B66BB5">
        <w:rPr>
          <w:sz w:val="28"/>
          <w:szCs w:val="28"/>
        </w:rPr>
        <w:t>а</w:t>
      </w:r>
      <w:r>
        <w:rPr>
          <w:sz w:val="28"/>
          <w:szCs w:val="28"/>
        </w:rPr>
        <w:t>м</w:t>
      </w:r>
      <w:r w:rsidR="00B66BB5">
        <w:rPr>
          <w:sz w:val="28"/>
          <w:szCs w:val="28"/>
        </w:rPr>
        <w:t>и, направленными на стабилизацию обстановки с пожарами и предупреждение гибели людей на пожарах.</w:t>
      </w:r>
    </w:p>
    <w:p w:rsidR="00046DAD" w:rsidRDefault="00046DAD" w:rsidP="00EB6E21">
      <w:pPr>
        <w:pStyle w:val="ConsPlusNormal"/>
        <w:widowControl/>
        <w:ind w:left="-851" w:firstLine="851"/>
        <w:rPr>
          <w:sz w:val="28"/>
          <w:szCs w:val="28"/>
        </w:rPr>
      </w:pPr>
    </w:p>
    <w:p w:rsidR="00046DAD" w:rsidRDefault="00046DAD" w:rsidP="00EB6E21">
      <w:pPr>
        <w:pStyle w:val="ConsPlusNormal"/>
        <w:widowControl/>
        <w:ind w:left="-851" w:firstLine="851"/>
        <w:rPr>
          <w:sz w:val="28"/>
          <w:szCs w:val="28"/>
        </w:rPr>
      </w:pPr>
    </w:p>
    <w:p w:rsidR="00046DAD" w:rsidRDefault="00046DAD" w:rsidP="00EB6E21">
      <w:pPr>
        <w:pStyle w:val="ConsPlusNormal"/>
        <w:widowControl/>
        <w:ind w:left="-851" w:firstLine="851"/>
        <w:rPr>
          <w:sz w:val="28"/>
          <w:szCs w:val="28"/>
        </w:rPr>
      </w:pPr>
    </w:p>
    <w:p w:rsidR="00046DAD" w:rsidRDefault="00046DAD" w:rsidP="00EB6E21">
      <w:pPr>
        <w:pStyle w:val="ConsPlusNormal"/>
        <w:widowControl/>
        <w:ind w:left="-851" w:firstLine="851"/>
        <w:rPr>
          <w:sz w:val="28"/>
          <w:szCs w:val="28"/>
        </w:rPr>
      </w:pPr>
    </w:p>
    <w:p w:rsidR="00046DAD" w:rsidRDefault="00046DAD" w:rsidP="00EB6E21">
      <w:pPr>
        <w:pStyle w:val="ConsPlusNormal"/>
        <w:widowControl/>
        <w:ind w:left="-851" w:firstLine="851"/>
        <w:rPr>
          <w:sz w:val="28"/>
          <w:szCs w:val="28"/>
        </w:rPr>
      </w:pPr>
    </w:p>
    <w:p w:rsidR="00046DAD" w:rsidRDefault="00046DAD" w:rsidP="00EB6E21">
      <w:pPr>
        <w:pStyle w:val="ConsPlusNormal"/>
        <w:widowControl/>
        <w:ind w:left="-851" w:firstLine="851"/>
        <w:rPr>
          <w:sz w:val="28"/>
          <w:szCs w:val="28"/>
        </w:rPr>
      </w:pPr>
    </w:p>
    <w:p w:rsidR="00046DAD" w:rsidRDefault="00046DAD" w:rsidP="00EB6E21">
      <w:pPr>
        <w:pStyle w:val="ConsPlusNormal"/>
        <w:widowControl/>
        <w:ind w:left="-851" w:firstLine="851"/>
        <w:rPr>
          <w:sz w:val="28"/>
          <w:szCs w:val="28"/>
        </w:rPr>
      </w:pPr>
    </w:p>
    <w:p w:rsidR="00D0313A" w:rsidRDefault="00D0313A" w:rsidP="00EB6E21">
      <w:pPr>
        <w:pStyle w:val="ConsPlusNormal"/>
        <w:widowControl/>
        <w:ind w:left="-851"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>Уровень качества жизни остается на прежнем уровне</w:t>
      </w:r>
      <w:r w:rsidR="00DC63DE">
        <w:rPr>
          <w:sz w:val="28"/>
          <w:szCs w:val="28"/>
        </w:rPr>
        <w:t xml:space="preserve">, но уровень доходов вырос по сравнению с прошлым годом, но оставляет желать лучшего. </w:t>
      </w:r>
    </w:p>
    <w:p w:rsidR="00DC63DE" w:rsidRDefault="00DC63DE" w:rsidP="00EB6E21">
      <w:pPr>
        <w:pStyle w:val="ConsPlusNormal"/>
        <w:widowControl/>
        <w:ind w:left="-851" w:firstLine="851"/>
        <w:rPr>
          <w:sz w:val="28"/>
          <w:szCs w:val="28"/>
        </w:rPr>
      </w:pPr>
      <w:r>
        <w:rPr>
          <w:sz w:val="28"/>
          <w:szCs w:val="28"/>
        </w:rPr>
        <w:t>Предоставляются субсидии</w:t>
      </w:r>
      <w:r w:rsidR="00144689">
        <w:rPr>
          <w:sz w:val="28"/>
          <w:szCs w:val="28"/>
        </w:rPr>
        <w:t xml:space="preserve"> населению.</w:t>
      </w:r>
      <w:r>
        <w:rPr>
          <w:sz w:val="28"/>
          <w:szCs w:val="28"/>
        </w:rPr>
        <w:t xml:space="preserve"> </w:t>
      </w:r>
    </w:p>
    <w:p w:rsidR="00DC63DE" w:rsidRDefault="00DC63DE" w:rsidP="00EB6E21">
      <w:pPr>
        <w:pStyle w:val="ConsPlusNormal"/>
        <w:widowControl/>
        <w:ind w:left="-851" w:firstLine="851"/>
        <w:rPr>
          <w:sz w:val="28"/>
          <w:szCs w:val="28"/>
        </w:rPr>
      </w:pPr>
      <w:r>
        <w:rPr>
          <w:sz w:val="28"/>
          <w:szCs w:val="28"/>
        </w:rPr>
        <w:t>Количество работающих граждан в учреждения и предприятиях, расположенных на территории администрации Новомихайловского сельсовета не уменьшилось, а также есть возможность трудоустройства в не поселения.</w:t>
      </w:r>
    </w:p>
    <w:p w:rsidR="0006731F" w:rsidRDefault="00DC63DE" w:rsidP="00144689">
      <w:pPr>
        <w:pStyle w:val="ConsPlusNormal"/>
        <w:widowControl/>
        <w:ind w:left="-851" w:firstLine="851"/>
        <w:rPr>
          <w:szCs w:val="28"/>
        </w:rPr>
      </w:pPr>
      <w:r>
        <w:rPr>
          <w:sz w:val="28"/>
          <w:szCs w:val="28"/>
        </w:rPr>
        <w:t xml:space="preserve">Развитие социальной инфраструктуры стабильно. Остается проблема с жильем. В этом году </w:t>
      </w:r>
      <w:r w:rsidR="00D719CE">
        <w:rPr>
          <w:sz w:val="28"/>
          <w:szCs w:val="28"/>
        </w:rPr>
        <w:t xml:space="preserve"> одна  молодая </w:t>
      </w:r>
      <w:r>
        <w:rPr>
          <w:sz w:val="28"/>
          <w:szCs w:val="28"/>
        </w:rPr>
        <w:t xml:space="preserve"> сем</w:t>
      </w:r>
      <w:r w:rsidR="00D719CE">
        <w:rPr>
          <w:sz w:val="28"/>
          <w:szCs w:val="28"/>
        </w:rPr>
        <w:t>ья</w:t>
      </w:r>
      <w:r>
        <w:rPr>
          <w:sz w:val="28"/>
          <w:szCs w:val="28"/>
        </w:rPr>
        <w:t xml:space="preserve">  подал</w:t>
      </w:r>
      <w:r w:rsidR="00D719CE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 заявлени</w:t>
      </w:r>
      <w:r w:rsidR="00D719CE">
        <w:rPr>
          <w:sz w:val="28"/>
          <w:szCs w:val="28"/>
        </w:rPr>
        <w:t xml:space="preserve">е </w:t>
      </w:r>
      <w:r>
        <w:rPr>
          <w:sz w:val="28"/>
          <w:szCs w:val="28"/>
        </w:rPr>
        <w:t xml:space="preserve"> на улучшение жилищных условий</w:t>
      </w:r>
      <w:r w:rsidR="00D719CE">
        <w:rPr>
          <w:sz w:val="28"/>
          <w:szCs w:val="28"/>
        </w:rPr>
        <w:t>. Состоялась встреча со специалистами районной администрации по вопросам</w:t>
      </w:r>
      <w:r w:rsidR="003C7BF3">
        <w:rPr>
          <w:sz w:val="28"/>
          <w:szCs w:val="28"/>
        </w:rPr>
        <w:t>:</w:t>
      </w:r>
      <w:r w:rsidR="00D719CE">
        <w:rPr>
          <w:sz w:val="28"/>
          <w:szCs w:val="28"/>
        </w:rPr>
        <w:t xml:space="preserve">- жилищных программ для молодых семей, строительства жилья в сельской местности; по трудоустройству населения и молодежи в летнее время, по </w:t>
      </w:r>
      <w:r w:rsidR="003C7BF3">
        <w:rPr>
          <w:sz w:val="28"/>
          <w:szCs w:val="28"/>
        </w:rPr>
        <w:t xml:space="preserve"> трудоустройству женщин, воспитывающих детей до 3 лет, по вопросам материнского капитала.</w:t>
      </w:r>
    </w:p>
    <w:p w:rsidR="0006731F" w:rsidRDefault="0006731F" w:rsidP="0006731F">
      <w:pPr>
        <w:pStyle w:val="a9"/>
        <w:tabs>
          <w:tab w:val="left" w:pos="204"/>
        </w:tabs>
        <w:jc w:val="left"/>
        <w:rPr>
          <w:szCs w:val="28"/>
        </w:rPr>
      </w:pPr>
    </w:p>
    <w:p w:rsidR="0006731F" w:rsidRDefault="0006731F" w:rsidP="0006731F">
      <w:pPr>
        <w:pStyle w:val="a9"/>
        <w:tabs>
          <w:tab w:val="left" w:pos="204"/>
        </w:tabs>
        <w:jc w:val="left"/>
        <w:rPr>
          <w:szCs w:val="28"/>
        </w:rPr>
      </w:pPr>
    </w:p>
    <w:p w:rsidR="00046DAD" w:rsidRDefault="00046DAD" w:rsidP="0006731F">
      <w:pPr>
        <w:pStyle w:val="a9"/>
        <w:tabs>
          <w:tab w:val="left" w:pos="204"/>
        </w:tabs>
        <w:jc w:val="left"/>
        <w:rPr>
          <w:szCs w:val="28"/>
        </w:rPr>
      </w:pPr>
    </w:p>
    <w:p w:rsidR="00046DAD" w:rsidRDefault="00046DAD" w:rsidP="0006731F">
      <w:pPr>
        <w:pStyle w:val="a9"/>
        <w:tabs>
          <w:tab w:val="left" w:pos="204"/>
        </w:tabs>
        <w:jc w:val="left"/>
        <w:rPr>
          <w:szCs w:val="28"/>
        </w:rPr>
      </w:pPr>
    </w:p>
    <w:p w:rsidR="00046DAD" w:rsidRDefault="00046DAD" w:rsidP="0006731F">
      <w:pPr>
        <w:pStyle w:val="a9"/>
        <w:tabs>
          <w:tab w:val="left" w:pos="204"/>
        </w:tabs>
        <w:jc w:val="left"/>
        <w:rPr>
          <w:szCs w:val="28"/>
        </w:rPr>
      </w:pPr>
    </w:p>
    <w:p w:rsidR="00046DAD" w:rsidRDefault="00046DAD" w:rsidP="0006731F">
      <w:pPr>
        <w:pStyle w:val="a9"/>
        <w:tabs>
          <w:tab w:val="left" w:pos="204"/>
        </w:tabs>
        <w:jc w:val="left"/>
        <w:rPr>
          <w:szCs w:val="28"/>
        </w:rPr>
      </w:pPr>
    </w:p>
    <w:p w:rsidR="00046DAD" w:rsidRDefault="00046DAD" w:rsidP="0006731F">
      <w:pPr>
        <w:pStyle w:val="a9"/>
        <w:tabs>
          <w:tab w:val="left" w:pos="204"/>
        </w:tabs>
        <w:jc w:val="left"/>
        <w:rPr>
          <w:szCs w:val="28"/>
        </w:rPr>
      </w:pPr>
    </w:p>
    <w:p w:rsidR="00046DAD" w:rsidRDefault="00046DAD" w:rsidP="0006731F">
      <w:pPr>
        <w:pStyle w:val="a9"/>
        <w:tabs>
          <w:tab w:val="left" w:pos="204"/>
        </w:tabs>
        <w:jc w:val="left"/>
        <w:rPr>
          <w:szCs w:val="28"/>
        </w:rPr>
      </w:pPr>
    </w:p>
    <w:p w:rsidR="00046DAD" w:rsidRDefault="00046DAD" w:rsidP="0006731F">
      <w:pPr>
        <w:pStyle w:val="a9"/>
        <w:tabs>
          <w:tab w:val="left" w:pos="204"/>
        </w:tabs>
        <w:jc w:val="left"/>
        <w:rPr>
          <w:szCs w:val="28"/>
        </w:rPr>
      </w:pPr>
    </w:p>
    <w:p w:rsidR="00046DAD" w:rsidRDefault="00046DAD" w:rsidP="0006731F">
      <w:pPr>
        <w:pStyle w:val="a9"/>
        <w:tabs>
          <w:tab w:val="left" w:pos="204"/>
        </w:tabs>
        <w:jc w:val="left"/>
        <w:rPr>
          <w:szCs w:val="28"/>
        </w:rPr>
      </w:pPr>
    </w:p>
    <w:p w:rsidR="00046DAD" w:rsidRDefault="00046DAD" w:rsidP="0006731F">
      <w:pPr>
        <w:pStyle w:val="a9"/>
        <w:tabs>
          <w:tab w:val="left" w:pos="204"/>
        </w:tabs>
        <w:jc w:val="left"/>
        <w:rPr>
          <w:szCs w:val="28"/>
        </w:rPr>
      </w:pPr>
    </w:p>
    <w:p w:rsidR="00046DAD" w:rsidRDefault="00046DAD" w:rsidP="0006731F">
      <w:pPr>
        <w:pStyle w:val="a9"/>
        <w:tabs>
          <w:tab w:val="left" w:pos="204"/>
        </w:tabs>
        <w:jc w:val="left"/>
        <w:rPr>
          <w:szCs w:val="28"/>
        </w:rPr>
      </w:pPr>
    </w:p>
    <w:p w:rsidR="00046DAD" w:rsidRDefault="00046DAD" w:rsidP="0006731F">
      <w:pPr>
        <w:pStyle w:val="a9"/>
        <w:tabs>
          <w:tab w:val="left" w:pos="204"/>
        </w:tabs>
        <w:jc w:val="left"/>
        <w:rPr>
          <w:szCs w:val="28"/>
        </w:rPr>
      </w:pPr>
    </w:p>
    <w:p w:rsidR="00046DAD" w:rsidRDefault="00046DAD" w:rsidP="0006731F">
      <w:pPr>
        <w:pStyle w:val="a9"/>
        <w:tabs>
          <w:tab w:val="left" w:pos="204"/>
        </w:tabs>
        <w:jc w:val="left"/>
        <w:rPr>
          <w:szCs w:val="28"/>
        </w:rPr>
      </w:pPr>
    </w:p>
    <w:p w:rsidR="00046DAD" w:rsidRDefault="00046DAD" w:rsidP="0006731F">
      <w:pPr>
        <w:pStyle w:val="a9"/>
        <w:tabs>
          <w:tab w:val="left" w:pos="204"/>
        </w:tabs>
        <w:jc w:val="left"/>
        <w:rPr>
          <w:szCs w:val="28"/>
        </w:rPr>
      </w:pPr>
    </w:p>
    <w:p w:rsidR="00046DAD" w:rsidRDefault="00046DAD" w:rsidP="0006731F">
      <w:pPr>
        <w:pStyle w:val="a9"/>
        <w:tabs>
          <w:tab w:val="left" w:pos="204"/>
        </w:tabs>
        <w:jc w:val="left"/>
        <w:rPr>
          <w:szCs w:val="28"/>
        </w:rPr>
      </w:pPr>
    </w:p>
    <w:p w:rsidR="00046DAD" w:rsidRDefault="00046DAD" w:rsidP="0006731F">
      <w:pPr>
        <w:pStyle w:val="a9"/>
        <w:tabs>
          <w:tab w:val="left" w:pos="204"/>
        </w:tabs>
        <w:jc w:val="left"/>
        <w:rPr>
          <w:szCs w:val="28"/>
        </w:rPr>
      </w:pPr>
    </w:p>
    <w:p w:rsidR="00046DAD" w:rsidRDefault="00046DAD" w:rsidP="0006731F">
      <w:pPr>
        <w:pStyle w:val="a9"/>
        <w:tabs>
          <w:tab w:val="left" w:pos="204"/>
        </w:tabs>
        <w:jc w:val="left"/>
        <w:rPr>
          <w:szCs w:val="28"/>
        </w:rPr>
      </w:pPr>
    </w:p>
    <w:p w:rsidR="00046DAD" w:rsidRDefault="00046DAD" w:rsidP="0006731F">
      <w:pPr>
        <w:pStyle w:val="a9"/>
        <w:tabs>
          <w:tab w:val="left" w:pos="204"/>
        </w:tabs>
        <w:jc w:val="left"/>
        <w:rPr>
          <w:szCs w:val="28"/>
        </w:rPr>
      </w:pPr>
    </w:p>
    <w:p w:rsidR="00046DAD" w:rsidRDefault="00046DAD" w:rsidP="0006731F">
      <w:pPr>
        <w:pStyle w:val="a9"/>
        <w:tabs>
          <w:tab w:val="left" w:pos="204"/>
        </w:tabs>
        <w:jc w:val="left"/>
        <w:rPr>
          <w:szCs w:val="28"/>
        </w:rPr>
      </w:pPr>
    </w:p>
    <w:p w:rsidR="00046DAD" w:rsidRDefault="00046DAD" w:rsidP="0006731F">
      <w:pPr>
        <w:pStyle w:val="a9"/>
        <w:tabs>
          <w:tab w:val="left" w:pos="204"/>
        </w:tabs>
        <w:jc w:val="left"/>
        <w:rPr>
          <w:szCs w:val="28"/>
        </w:rPr>
      </w:pPr>
    </w:p>
    <w:p w:rsidR="00046DAD" w:rsidRDefault="00046DAD" w:rsidP="0006731F">
      <w:pPr>
        <w:pStyle w:val="a9"/>
        <w:tabs>
          <w:tab w:val="left" w:pos="204"/>
        </w:tabs>
        <w:jc w:val="left"/>
        <w:rPr>
          <w:szCs w:val="28"/>
        </w:rPr>
      </w:pPr>
    </w:p>
    <w:p w:rsidR="00046DAD" w:rsidRDefault="00046DAD" w:rsidP="0006731F">
      <w:pPr>
        <w:pStyle w:val="a9"/>
        <w:tabs>
          <w:tab w:val="left" w:pos="204"/>
        </w:tabs>
        <w:jc w:val="left"/>
        <w:rPr>
          <w:szCs w:val="28"/>
        </w:rPr>
      </w:pPr>
    </w:p>
    <w:p w:rsidR="00046DAD" w:rsidRDefault="00046DAD" w:rsidP="0006731F">
      <w:pPr>
        <w:pStyle w:val="a9"/>
        <w:tabs>
          <w:tab w:val="left" w:pos="204"/>
        </w:tabs>
        <w:jc w:val="left"/>
        <w:rPr>
          <w:szCs w:val="28"/>
        </w:rPr>
      </w:pPr>
    </w:p>
    <w:p w:rsidR="00046DAD" w:rsidRDefault="00046DAD" w:rsidP="0006731F">
      <w:pPr>
        <w:pStyle w:val="a9"/>
        <w:tabs>
          <w:tab w:val="left" w:pos="204"/>
        </w:tabs>
        <w:jc w:val="left"/>
        <w:rPr>
          <w:szCs w:val="28"/>
        </w:rPr>
      </w:pPr>
    </w:p>
    <w:p w:rsidR="00046DAD" w:rsidRDefault="00046DAD" w:rsidP="0006731F">
      <w:pPr>
        <w:pStyle w:val="a9"/>
        <w:tabs>
          <w:tab w:val="left" w:pos="204"/>
        </w:tabs>
        <w:jc w:val="left"/>
        <w:rPr>
          <w:szCs w:val="28"/>
        </w:rPr>
      </w:pPr>
    </w:p>
    <w:p w:rsidR="00046DAD" w:rsidRDefault="00046DAD" w:rsidP="0006731F">
      <w:pPr>
        <w:pStyle w:val="a9"/>
        <w:tabs>
          <w:tab w:val="left" w:pos="204"/>
        </w:tabs>
        <w:jc w:val="left"/>
        <w:rPr>
          <w:szCs w:val="28"/>
        </w:rPr>
      </w:pPr>
    </w:p>
    <w:p w:rsidR="00046DAD" w:rsidRDefault="00046DAD" w:rsidP="0006731F">
      <w:pPr>
        <w:pStyle w:val="a9"/>
        <w:tabs>
          <w:tab w:val="left" w:pos="204"/>
        </w:tabs>
        <w:jc w:val="left"/>
        <w:rPr>
          <w:szCs w:val="28"/>
        </w:rPr>
      </w:pPr>
    </w:p>
    <w:p w:rsidR="00046DAD" w:rsidRPr="0006731F" w:rsidRDefault="00046DAD" w:rsidP="0006731F">
      <w:pPr>
        <w:pStyle w:val="a9"/>
        <w:tabs>
          <w:tab w:val="left" w:pos="204"/>
        </w:tabs>
        <w:jc w:val="left"/>
        <w:rPr>
          <w:szCs w:val="28"/>
        </w:rPr>
      </w:pPr>
    </w:p>
    <w:p w:rsidR="0006731F" w:rsidRPr="0006731F" w:rsidRDefault="0006731F" w:rsidP="0006731F">
      <w:pPr>
        <w:pStyle w:val="a9"/>
        <w:tabs>
          <w:tab w:val="left" w:pos="204"/>
        </w:tabs>
        <w:jc w:val="left"/>
        <w:rPr>
          <w:szCs w:val="28"/>
        </w:rPr>
      </w:pPr>
    </w:p>
    <w:p w:rsidR="0006731F" w:rsidRPr="0006731F" w:rsidRDefault="0006731F" w:rsidP="0006731F">
      <w:pPr>
        <w:pStyle w:val="a9"/>
        <w:tabs>
          <w:tab w:val="left" w:pos="204"/>
        </w:tabs>
        <w:rPr>
          <w:szCs w:val="28"/>
        </w:rPr>
      </w:pPr>
      <w:r w:rsidRPr="0006731F">
        <w:rPr>
          <w:szCs w:val="28"/>
        </w:rPr>
        <w:lastRenderedPageBreak/>
        <w:t xml:space="preserve">Информация о запланированном финансировании поселковых  программ демографического  развития </w:t>
      </w:r>
      <w:r>
        <w:rPr>
          <w:szCs w:val="28"/>
        </w:rPr>
        <w:t xml:space="preserve"> на первое полугодие 2010 года</w:t>
      </w:r>
    </w:p>
    <w:p w:rsidR="0006731F" w:rsidRPr="0006731F" w:rsidRDefault="0006731F" w:rsidP="0006731F">
      <w:pPr>
        <w:pStyle w:val="a9"/>
        <w:tabs>
          <w:tab w:val="left" w:pos="204"/>
        </w:tabs>
        <w:rPr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3"/>
        <w:gridCol w:w="2369"/>
        <w:gridCol w:w="2426"/>
        <w:gridCol w:w="1623"/>
        <w:gridCol w:w="236"/>
      </w:tblGrid>
      <w:tr w:rsidR="0006731F" w:rsidRPr="0006731F" w:rsidTr="0006731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  <w:r w:rsidRPr="0006731F">
              <w:rPr>
                <w:szCs w:val="28"/>
              </w:rPr>
              <w:t>Запланированный</w:t>
            </w:r>
          </w:p>
          <w:p w:rsidR="0006731F" w:rsidRPr="0006731F" w:rsidRDefault="0006731F">
            <w:pPr>
              <w:pStyle w:val="a9"/>
              <w:tabs>
                <w:tab w:val="left" w:pos="204"/>
              </w:tabs>
              <w:jc w:val="left"/>
              <w:rPr>
                <w:szCs w:val="28"/>
              </w:rPr>
            </w:pPr>
            <w:r w:rsidRPr="0006731F">
              <w:rPr>
                <w:szCs w:val="28"/>
              </w:rPr>
              <w:t xml:space="preserve"> объем </w:t>
            </w:r>
          </w:p>
          <w:p w:rsidR="0006731F" w:rsidRPr="0006731F" w:rsidRDefault="0006731F">
            <w:pPr>
              <w:pStyle w:val="a9"/>
              <w:tabs>
                <w:tab w:val="left" w:pos="204"/>
              </w:tabs>
              <w:jc w:val="left"/>
              <w:rPr>
                <w:szCs w:val="28"/>
              </w:rPr>
            </w:pPr>
            <w:r w:rsidRPr="0006731F">
              <w:rPr>
                <w:szCs w:val="28"/>
              </w:rPr>
              <w:t>финансирования,</w:t>
            </w:r>
          </w:p>
          <w:p w:rsidR="0006731F" w:rsidRPr="0006731F" w:rsidRDefault="0006731F">
            <w:pPr>
              <w:pStyle w:val="a9"/>
              <w:tabs>
                <w:tab w:val="left" w:pos="204"/>
              </w:tabs>
              <w:jc w:val="left"/>
              <w:rPr>
                <w:szCs w:val="28"/>
              </w:rPr>
            </w:pPr>
            <w:r w:rsidRPr="0006731F">
              <w:rPr>
                <w:szCs w:val="28"/>
              </w:rPr>
              <w:t xml:space="preserve">тыс. руб. </w:t>
            </w:r>
          </w:p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1F" w:rsidRDefault="0006731F">
            <w:pPr>
              <w:pStyle w:val="a9"/>
              <w:tabs>
                <w:tab w:val="left" w:pos="204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Произведенные</w:t>
            </w:r>
          </w:p>
          <w:p w:rsidR="0006731F" w:rsidRPr="0006731F" w:rsidRDefault="0006731F">
            <w:pPr>
              <w:pStyle w:val="a9"/>
              <w:tabs>
                <w:tab w:val="left" w:pos="204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затраты, тыс. руб.</w:t>
            </w:r>
          </w:p>
          <w:p w:rsidR="0006731F" w:rsidRPr="0006731F" w:rsidRDefault="0006731F" w:rsidP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  <w:r>
              <w:rPr>
                <w:szCs w:val="28"/>
              </w:rPr>
              <w:t xml:space="preserve"> на 1.07.2010 год.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  <w:r>
              <w:rPr>
                <w:szCs w:val="28"/>
              </w:rPr>
              <w:t>% исполнения</w:t>
            </w:r>
          </w:p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  <w:r>
              <w:rPr>
                <w:szCs w:val="28"/>
              </w:rPr>
              <w:t xml:space="preserve">На 1.07.2010 год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  <w:tr w:rsidR="0006731F" w:rsidRPr="0006731F" w:rsidTr="0006731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  <w:r w:rsidRPr="0006731F">
              <w:rPr>
                <w:szCs w:val="28"/>
              </w:rPr>
              <w:t>МБ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Pr="0006731F" w:rsidRDefault="0001418E">
            <w:pPr>
              <w:pStyle w:val="a9"/>
              <w:tabs>
                <w:tab w:val="left" w:pos="204"/>
              </w:tabs>
              <w:rPr>
                <w:szCs w:val="28"/>
              </w:rPr>
            </w:pPr>
            <w:r>
              <w:rPr>
                <w:szCs w:val="28"/>
              </w:rPr>
              <w:t>27,6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Pr="0006731F" w:rsidRDefault="0006731F" w:rsidP="0001418E">
            <w:pPr>
              <w:pStyle w:val="a9"/>
              <w:tabs>
                <w:tab w:val="left" w:pos="204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</w:t>
            </w:r>
            <w:r w:rsidR="0001418E">
              <w:rPr>
                <w:szCs w:val="28"/>
              </w:rPr>
              <w:t>10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Pr="0006731F" w:rsidRDefault="0001418E">
            <w:pPr>
              <w:pStyle w:val="a9"/>
              <w:tabs>
                <w:tab w:val="left" w:pos="204"/>
              </w:tabs>
              <w:rPr>
                <w:szCs w:val="28"/>
              </w:rPr>
            </w:pPr>
            <w:r>
              <w:rPr>
                <w:szCs w:val="28"/>
              </w:rPr>
              <w:t>36,2</w:t>
            </w:r>
            <w:r w:rsidR="0006731F">
              <w:rPr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  <w:tr w:rsidR="0006731F" w:rsidRPr="0006731F" w:rsidTr="0006731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  <w:r w:rsidRPr="0006731F">
              <w:rPr>
                <w:szCs w:val="28"/>
              </w:rPr>
              <w:t>ОБ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</w:p>
        </w:tc>
      </w:tr>
      <w:tr w:rsidR="0006731F" w:rsidRPr="0006731F" w:rsidTr="0006731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  <w:r w:rsidRPr="0006731F">
              <w:rPr>
                <w:szCs w:val="28"/>
              </w:rPr>
              <w:t>ФБ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</w:p>
        </w:tc>
      </w:tr>
      <w:tr w:rsidR="0006731F" w:rsidRPr="0006731F" w:rsidTr="0006731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  <w:r w:rsidRPr="0006731F">
              <w:rPr>
                <w:szCs w:val="28"/>
              </w:rPr>
              <w:t>МТ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</w:p>
        </w:tc>
      </w:tr>
      <w:tr w:rsidR="0006731F" w:rsidRPr="0006731F" w:rsidTr="0006731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  <w:r w:rsidRPr="0006731F">
              <w:rPr>
                <w:szCs w:val="28"/>
              </w:rPr>
              <w:t>ВБ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</w:p>
        </w:tc>
      </w:tr>
      <w:tr w:rsidR="0006731F" w:rsidRPr="0006731F" w:rsidTr="0006731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  <w:r w:rsidRPr="0006731F">
              <w:rPr>
                <w:szCs w:val="28"/>
              </w:rPr>
              <w:t>ВСЕГО: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Pr="0006731F" w:rsidRDefault="0006731F" w:rsidP="0001418E">
            <w:pPr>
              <w:pStyle w:val="a9"/>
              <w:tabs>
                <w:tab w:val="left" w:pos="204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</w:t>
            </w:r>
            <w:r w:rsidR="0001418E">
              <w:rPr>
                <w:szCs w:val="28"/>
              </w:rPr>
              <w:t>27,6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Pr="0006731F" w:rsidRDefault="0001418E">
            <w:pPr>
              <w:pStyle w:val="a9"/>
              <w:tabs>
                <w:tab w:val="left" w:pos="204"/>
              </w:tabs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Pr="0006731F" w:rsidRDefault="0001418E">
            <w:pPr>
              <w:pStyle w:val="a9"/>
              <w:tabs>
                <w:tab w:val="left" w:pos="204"/>
              </w:tabs>
              <w:rPr>
                <w:szCs w:val="28"/>
              </w:rPr>
            </w:pPr>
            <w:r>
              <w:rPr>
                <w:szCs w:val="28"/>
              </w:rPr>
              <w:t>36,2</w:t>
            </w:r>
            <w:r w:rsidR="0006731F">
              <w:rPr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</w:tbl>
    <w:p w:rsidR="0006731F" w:rsidRPr="0006731F" w:rsidRDefault="0006731F" w:rsidP="0006731F">
      <w:pPr>
        <w:pStyle w:val="a9"/>
        <w:tabs>
          <w:tab w:val="left" w:pos="204"/>
        </w:tabs>
        <w:jc w:val="left"/>
        <w:rPr>
          <w:szCs w:val="28"/>
        </w:rPr>
      </w:pPr>
    </w:p>
    <w:p w:rsidR="0006731F" w:rsidRPr="0006731F" w:rsidRDefault="0006731F" w:rsidP="0006731F">
      <w:pPr>
        <w:pStyle w:val="a9"/>
        <w:tabs>
          <w:tab w:val="left" w:pos="204"/>
        </w:tabs>
        <w:jc w:val="left"/>
        <w:rPr>
          <w:szCs w:val="28"/>
        </w:rPr>
      </w:pPr>
    </w:p>
    <w:p w:rsidR="0006731F" w:rsidRDefault="0006731F" w:rsidP="0006731F">
      <w:pPr>
        <w:pStyle w:val="a9"/>
        <w:tabs>
          <w:tab w:val="left" w:pos="204"/>
        </w:tabs>
        <w:rPr>
          <w:szCs w:val="28"/>
        </w:rPr>
      </w:pPr>
      <w:r w:rsidRPr="0006731F">
        <w:rPr>
          <w:szCs w:val="28"/>
        </w:rPr>
        <w:t xml:space="preserve">Информация  о реализации поселковых программ демографического развития  </w:t>
      </w:r>
      <w:r>
        <w:rPr>
          <w:szCs w:val="28"/>
        </w:rPr>
        <w:t xml:space="preserve"> на первое полугодие 2010 года</w:t>
      </w:r>
    </w:p>
    <w:p w:rsidR="0006731F" w:rsidRDefault="0006731F" w:rsidP="0006731F">
      <w:pPr>
        <w:pStyle w:val="a9"/>
        <w:tabs>
          <w:tab w:val="left" w:pos="204"/>
        </w:tabs>
        <w:rPr>
          <w:szCs w:val="28"/>
        </w:rPr>
      </w:pPr>
    </w:p>
    <w:p w:rsidR="0006731F" w:rsidRPr="0006731F" w:rsidRDefault="0006731F" w:rsidP="0006731F">
      <w:pPr>
        <w:pStyle w:val="a9"/>
        <w:tabs>
          <w:tab w:val="left" w:pos="204"/>
        </w:tabs>
        <w:rPr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9"/>
        <w:gridCol w:w="2369"/>
        <w:gridCol w:w="2094"/>
        <w:gridCol w:w="1909"/>
      </w:tblGrid>
      <w:tr w:rsidR="0006731F" w:rsidRPr="0006731F" w:rsidTr="0006731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  <w:r w:rsidRPr="0006731F">
              <w:rPr>
                <w:szCs w:val="28"/>
              </w:rPr>
              <w:t>Наименование источника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Pr="0006731F" w:rsidRDefault="0006731F">
            <w:pPr>
              <w:pStyle w:val="a9"/>
              <w:tabs>
                <w:tab w:val="left" w:pos="204"/>
              </w:tabs>
              <w:jc w:val="left"/>
              <w:rPr>
                <w:szCs w:val="28"/>
              </w:rPr>
            </w:pPr>
            <w:r w:rsidRPr="0006731F">
              <w:rPr>
                <w:szCs w:val="28"/>
              </w:rPr>
              <w:t xml:space="preserve">Запланированный </w:t>
            </w:r>
          </w:p>
          <w:p w:rsidR="0006731F" w:rsidRPr="0006731F" w:rsidRDefault="0006731F">
            <w:pPr>
              <w:pStyle w:val="a9"/>
              <w:tabs>
                <w:tab w:val="left" w:pos="204"/>
              </w:tabs>
              <w:jc w:val="left"/>
              <w:rPr>
                <w:szCs w:val="28"/>
              </w:rPr>
            </w:pPr>
            <w:r w:rsidRPr="0006731F">
              <w:rPr>
                <w:szCs w:val="28"/>
              </w:rPr>
              <w:t>объем</w:t>
            </w:r>
          </w:p>
          <w:p w:rsidR="0006731F" w:rsidRPr="0006731F" w:rsidRDefault="0006731F" w:rsidP="0006731F">
            <w:pPr>
              <w:pStyle w:val="a9"/>
              <w:tabs>
                <w:tab w:val="left" w:pos="204"/>
              </w:tabs>
              <w:jc w:val="left"/>
              <w:rPr>
                <w:szCs w:val="28"/>
              </w:rPr>
            </w:pPr>
            <w:r w:rsidRPr="0006731F">
              <w:rPr>
                <w:szCs w:val="28"/>
              </w:rPr>
              <w:t>финансирования, тыс.руб. .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  <w:r w:rsidRPr="0006731F">
              <w:rPr>
                <w:szCs w:val="28"/>
              </w:rPr>
              <w:t>Произведенные</w:t>
            </w:r>
          </w:p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  <w:r w:rsidRPr="0006731F">
              <w:rPr>
                <w:szCs w:val="28"/>
              </w:rPr>
              <w:t>Затраты, тыс. руб. в 2009 г.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  <w:r w:rsidRPr="0006731F">
              <w:rPr>
                <w:szCs w:val="28"/>
              </w:rPr>
              <w:t>% исполнения</w:t>
            </w:r>
          </w:p>
        </w:tc>
      </w:tr>
      <w:tr w:rsidR="0006731F" w:rsidRPr="0006731F" w:rsidTr="0006731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  <w:r w:rsidRPr="0006731F">
              <w:rPr>
                <w:szCs w:val="28"/>
              </w:rPr>
              <w:t>МБ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Pr="0006731F" w:rsidRDefault="0001418E">
            <w:pPr>
              <w:pStyle w:val="a9"/>
              <w:tabs>
                <w:tab w:val="left" w:pos="204"/>
              </w:tabs>
              <w:rPr>
                <w:szCs w:val="28"/>
              </w:rPr>
            </w:pPr>
            <w:r>
              <w:rPr>
                <w:szCs w:val="28"/>
              </w:rPr>
              <w:t>27</w:t>
            </w:r>
            <w:r w:rsidR="0006731F">
              <w:rPr>
                <w:szCs w:val="28"/>
              </w:rPr>
              <w:t>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Pr="0006731F" w:rsidRDefault="0001418E">
            <w:pPr>
              <w:pStyle w:val="a9"/>
              <w:tabs>
                <w:tab w:val="left" w:pos="204"/>
              </w:tabs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Pr="0006731F" w:rsidRDefault="0006731F" w:rsidP="0001418E">
            <w:pPr>
              <w:pStyle w:val="a9"/>
              <w:tabs>
                <w:tab w:val="left" w:pos="204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01418E">
              <w:rPr>
                <w:szCs w:val="28"/>
              </w:rPr>
              <w:t>36,2</w:t>
            </w:r>
          </w:p>
        </w:tc>
      </w:tr>
      <w:tr w:rsidR="0006731F" w:rsidRPr="0006731F" w:rsidTr="0006731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  <w:r w:rsidRPr="0006731F">
              <w:rPr>
                <w:szCs w:val="28"/>
              </w:rPr>
              <w:t>ОБ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</w:p>
        </w:tc>
      </w:tr>
      <w:tr w:rsidR="0006731F" w:rsidRPr="0006731F" w:rsidTr="0006731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  <w:r w:rsidRPr="0006731F">
              <w:rPr>
                <w:szCs w:val="28"/>
              </w:rPr>
              <w:t>ФБ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</w:p>
        </w:tc>
      </w:tr>
      <w:tr w:rsidR="0006731F" w:rsidRPr="0006731F" w:rsidTr="0006731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  <w:r w:rsidRPr="0006731F">
              <w:rPr>
                <w:szCs w:val="28"/>
              </w:rPr>
              <w:t>МТ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</w:p>
        </w:tc>
      </w:tr>
      <w:tr w:rsidR="0006731F" w:rsidRPr="0006731F" w:rsidTr="0006731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  <w:r w:rsidRPr="0006731F">
              <w:rPr>
                <w:szCs w:val="28"/>
              </w:rPr>
              <w:t>ВБ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</w:p>
        </w:tc>
      </w:tr>
      <w:tr w:rsidR="0006731F" w:rsidRPr="0006731F" w:rsidTr="0006731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Pr="0006731F" w:rsidRDefault="0006731F">
            <w:pPr>
              <w:pStyle w:val="a9"/>
              <w:tabs>
                <w:tab w:val="left" w:pos="204"/>
              </w:tabs>
              <w:rPr>
                <w:szCs w:val="28"/>
              </w:rPr>
            </w:pPr>
            <w:r w:rsidRPr="0006731F">
              <w:rPr>
                <w:szCs w:val="28"/>
              </w:rPr>
              <w:t>ВСЕГО: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Pr="0006731F" w:rsidRDefault="0001418E">
            <w:pPr>
              <w:pStyle w:val="a9"/>
              <w:tabs>
                <w:tab w:val="left" w:pos="204"/>
              </w:tabs>
              <w:rPr>
                <w:szCs w:val="28"/>
              </w:rPr>
            </w:pPr>
            <w:r>
              <w:rPr>
                <w:szCs w:val="28"/>
              </w:rPr>
              <w:t>27</w:t>
            </w:r>
            <w:r w:rsidR="0006731F">
              <w:rPr>
                <w:szCs w:val="28"/>
              </w:rPr>
              <w:t>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Pr="0006731F" w:rsidRDefault="0001418E">
            <w:pPr>
              <w:pStyle w:val="a9"/>
              <w:tabs>
                <w:tab w:val="left" w:pos="204"/>
              </w:tabs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31F" w:rsidRPr="0006731F" w:rsidRDefault="0006731F" w:rsidP="0001418E">
            <w:pPr>
              <w:pStyle w:val="a9"/>
              <w:tabs>
                <w:tab w:val="left" w:pos="204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</w:t>
            </w:r>
            <w:r w:rsidR="0001418E">
              <w:rPr>
                <w:szCs w:val="28"/>
              </w:rPr>
              <w:t>36,2</w:t>
            </w:r>
          </w:p>
        </w:tc>
      </w:tr>
    </w:tbl>
    <w:p w:rsidR="0006731F" w:rsidRPr="0006731F" w:rsidRDefault="0006731F" w:rsidP="0006731F">
      <w:pPr>
        <w:pStyle w:val="a9"/>
        <w:tabs>
          <w:tab w:val="left" w:pos="204"/>
        </w:tabs>
        <w:rPr>
          <w:szCs w:val="28"/>
        </w:rPr>
      </w:pPr>
    </w:p>
    <w:p w:rsidR="009A40A0" w:rsidRDefault="009A40A0" w:rsidP="00EB6E21">
      <w:pPr>
        <w:pStyle w:val="ConsPlusNormal"/>
        <w:widowControl/>
        <w:ind w:left="-851" w:firstLine="851"/>
      </w:pPr>
    </w:p>
    <w:sectPr w:rsidR="009A40A0" w:rsidSect="003213E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12C" w:rsidRDefault="009E012C" w:rsidP="007E5234">
      <w:r>
        <w:separator/>
      </w:r>
    </w:p>
  </w:endnote>
  <w:endnote w:type="continuationSeparator" w:id="1">
    <w:p w:rsidR="009E012C" w:rsidRDefault="009E012C" w:rsidP="007E5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12C" w:rsidRDefault="009E012C" w:rsidP="007E5234">
      <w:r>
        <w:separator/>
      </w:r>
    </w:p>
  </w:footnote>
  <w:footnote w:type="continuationSeparator" w:id="1">
    <w:p w:rsidR="009E012C" w:rsidRDefault="009E012C" w:rsidP="007E52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234" w:rsidRDefault="007E5234">
    <w:pPr>
      <w:pStyle w:val="a5"/>
    </w:pPr>
    <w:r>
      <w:t xml:space="preserve">                                                                   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697C"/>
    <w:rsid w:val="0001418E"/>
    <w:rsid w:val="00046DAD"/>
    <w:rsid w:val="0006731F"/>
    <w:rsid w:val="00144689"/>
    <w:rsid w:val="001C32A7"/>
    <w:rsid w:val="003213E7"/>
    <w:rsid w:val="00341398"/>
    <w:rsid w:val="00363957"/>
    <w:rsid w:val="00366A75"/>
    <w:rsid w:val="003C7BF3"/>
    <w:rsid w:val="003E128F"/>
    <w:rsid w:val="00456C3E"/>
    <w:rsid w:val="004B3A9F"/>
    <w:rsid w:val="004C09BD"/>
    <w:rsid w:val="0055164D"/>
    <w:rsid w:val="0056446D"/>
    <w:rsid w:val="005756F1"/>
    <w:rsid w:val="005874BA"/>
    <w:rsid w:val="00594B88"/>
    <w:rsid w:val="005F2279"/>
    <w:rsid w:val="00606BBF"/>
    <w:rsid w:val="0067475D"/>
    <w:rsid w:val="007A6735"/>
    <w:rsid w:val="007B445E"/>
    <w:rsid w:val="007E5234"/>
    <w:rsid w:val="009335CA"/>
    <w:rsid w:val="009964DE"/>
    <w:rsid w:val="009A40A0"/>
    <w:rsid w:val="009C222C"/>
    <w:rsid w:val="009E012C"/>
    <w:rsid w:val="00B66BB5"/>
    <w:rsid w:val="00BE5334"/>
    <w:rsid w:val="00C51653"/>
    <w:rsid w:val="00CC697C"/>
    <w:rsid w:val="00D0313A"/>
    <w:rsid w:val="00D3367B"/>
    <w:rsid w:val="00D719CE"/>
    <w:rsid w:val="00D763DD"/>
    <w:rsid w:val="00DC5447"/>
    <w:rsid w:val="00DC63DE"/>
    <w:rsid w:val="00DE78F1"/>
    <w:rsid w:val="00E10FF4"/>
    <w:rsid w:val="00EB6E21"/>
    <w:rsid w:val="00F15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CC697C"/>
    <w:pPr>
      <w:ind w:firstLine="720"/>
      <w:jc w:val="both"/>
    </w:pPr>
    <w:rPr>
      <w:b/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CC697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CC697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E523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E52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E523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E52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06731F"/>
    <w:pPr>
      <w:jc w:val="center"/>
    </w:pPr>
    <w:rPr>
      <w:sz w:val="28"/>
    </w:rPr>
  </w:style>
  <w:style w:type="character" w:customStyle="1" w:styleId="aa">
    <w:name w:val="Название Знак"/>
    <w:basedOn w:val="a0"/>
    <w:link w:val="a9"/>
    <w:rsid w:val="0006731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5A2CE-0752-44A5-8B9D-968DCFE35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 Владимировна</dc:creator>
  <cp:keywords/>
  <dc:description/>
  <cp:lastModifiedBy>Зинаида Владимировна</cp:lastModifiedBy>
  <cp:revision>18</cp:revision>
  <cp:lastPrinted>2010-06-18T05:46:00Z</cp:lastPrinted>
  <dcterms:created xsi:type="dcterms:W3CDTF">2010-06-07T04:19:00Z</dcterms:created>
  <dcterms:modified xsi:type="dcterms:W3CDTF">2010-06-18T05:48:00Z</dcterms:modified>
</cp:coreProperties>
</file>